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C" w:rsidRPr="00C9229C" w:rsidRDefault="00C9229C" w:rsidP="00C9229C">
      <w:pPr>
        <w:outlineLvl w:val="0"/>
        <w:rPr>
          <w:rFonts w:ascii="Georgia" w:eastAsia="Times New Roman" w:hAnsi="Georgia"/>
          <w:kern w:val="36"/>
          <w:sz w:val="48"/>
          <w:szCs w:val="48"/>
        </w:rPr>
      </w:pPr>
      <w:r w:rsidRPr="00C9229C">
        <w:rPr>
          <w:rFonts w:ascii="Georgia" w:eastAsia="Times New Roman" w:hAnsi="Georgia"/>
          <w:kern w:val="36"/>
          <w:sz w:val="48"/>
          <w:szCs w:val="48"/>
        </w:rPr>
        <w:t xml:space="preserve">Social media rallies behind </w:t>
      </w:r>
      <w:proofErr w:type="gramStart"/>
      <w:r w:rsidRPr="00C9229C">
        <w:rPr>
          <w:rFonts w:ascii="Georgia" w:eastAsia="Times New Roman" w:hAnsi="Georgia"/>
          <w:kern w:val="36"/>
          <w:sz w:val="48"/>
          <w:szCs w:val="48"/>
        </w:rPr>
        <w:t>west</w:t>
      </w:r>
      <w:proofErr w:type="gramEnd"/>
      <w:r w:rsidRPr="00C9229C">
        <w:rPr>
          <w:rFonts w:ascii="Georgia" w:eastAsia="Times New Roman" w:hAnsi="Georgia"/>
          <w:kern w:val="36"/>
          <w:sz w:val="48"/>
          <w:szCs w:val="48"/>
        </w:rPr>
        <w:t xml:space="preserve"> African alternative to Band Aid 30</w:t>
      </w:r>
    </w:p>
    <w:p w:rsidR="00C9229C" w:rsidRPr="00C9229C" w:rsidRDefault="00C9229C" w:rsidP="00C9229C">
      <w:pPr>
        <w:spacing w:after="100" w:afterAutospacing="1"/>
        <w:rPr>
          <w:rFonts w:ascii="Georgia" w:eastAsia="Times New Roman" w:hAnsi="Georgia"/>
          <w:color w:val="767676"/>
          <w:sz w:val="24"/>
          <w:szCs w:val="24"/>
        </w:rPr>
      </w:pPr>
      <w:r w:rsidRPr="00C9229C">
        <w:rPr>
          <w:rFonts w:ascii="Georgia" w:eastAsia="Times New Roman" w:hAnsi="Georgia"/>
          <w:color w:val="767676"/>
          <w:sz w:val="24"/>
          <w:szCs w:val="24"/>
        </w:rPr>
        <w:t>After an outpouring of criticism for Bob Geldof’s response to Ebola, Twitter shows its support for a different charity single with a practical message</w:t>
      </w:r>
    </w:p>
    <w:p w:rsidR="00C9229C" w:rsidRPr="00C9229C" w:rsidRDefault="00C9229C" w:rsidP="00C9229C">
      <w:pPr>
        <w:shd w:val="clear" w:color="auto" w:fill="FFFFFF"/>
        <w:spacing w:line="360" w:lineRule="atLeast"/>
        <w:rPr>
          <w:rFonts w:eastAsia="Times New Roman"/>
          <w:color w:val="005689"/>
          <w:sz w:val="27"/>
          <w:szCs w:val="27"/>
        </w:rPr>
      </w:pPr>
      <w:r w:rsidRPr="00C9229C">
        <w:rPr>
          <w:rFonts w:ascii="Georgia" w:eastAsia="Times New Roman" w:hAnsi="Georgia"/>
          <w:color w:val="333333"/>
          <w:sz w:val="27"/>
          <w:szCs w:val="27"/>
        </w:rPr>
        <w:fldChar w:fldCharType="begin"/>
      </w:r>
      <w:r w:rsidRPr="00C9229C">
        <w:rPr>
          <w:rFonts w:ascii="Georgia" w:eastAsia="Times New Roman" w:hAnsi="Georgia"/>
          <w:color w:val="333333"/>
          <w:sz w:val="27"/>
          <w:szCs w:val="27"/>
        </w:rPr>
        <w:instrText xml:space="preserve"> HYPERLINK "http://www.theguardian.com/world/2014/nov/20/-sp-africa-stop-ebola-band-aid-alternative" \l "img-1" </w:instrText>
      </w:r>
      <w:r w:rsidRPr="00C9229C">
        <w:rPr>
          <w:rFonts w:ascii="Georgia" w:eastAsia="Times New Roman" w:hAnsi="Georgia"/>
          <w:color w:val="333333"/>
          <w:sz w:val="27"/>
          <w:szCs w:val="27"/>
        </w:rPr>
        <w:fldChar w:fldCharType="separate"/>
      </w:r>
    </w:p>
    <w:p w:rsidR="00C9229C" w:rsidRPr="00C9229C" w:rsidRDefault="00C9229C" w:rsidP="00C9229C">
      <w:pPr>
        <w:shd w:val="clear" w:color="auto" w:fill="FFFFFF"/>
        <w:spacing w:line="360" w:lineRule="atLeast"/>
        <w:rPr>
          <w:rFonts w:eastAsia="Times New Roman"/>
          <w:sz w:val="24"/>
          <w:szCs w:val="24"/>
        </w:rPr>
      </w:pPr>
      <w:r w:rsidRPr="00C9229C">
        <w:rPr>
          <w:rFonts w:ascii="Georgia" w:eastAsia="Times New Roman" w:hAnsi="Georgia"/>
          <w:noProof/>
          <w:color w:val="005689"/>
          <w:sz w:val="27"/>
          <w:szCs w:val="27"/>
        </w:rPr>
        <w:drawing>
          <wp:inline distT="0" distB="0" distL="0" distR="0">
            <wp:extent cx="2857500" cy="1714500"/>
            <wp:effectExtent l="0" t="0" r="0" b="0"/>
            <wp:docPr id="1" name="Picture 1" descr="africa stop ebol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 stop ebola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C9229C" w:rsidRPr="00C9229C" w:rsidRDefault="00C9229C" w:rsidP="00C9229C">
      <w:pPr>
        <w:shd w:val="clear" w:color="auto" w:fill="FFFFFF"/>
        <w:spacing w:line="360" w:lineRule="atLeast"/>
        <w:rPr>
          <w:rFonts w:ascii="Georgia" w:eastAsia="Times New Roman" w:hAnsi="Georgia"/>
          <w:color w:val="333333"/>
          <w:sz w:val="27"/>
          <w:szCs w:val="27"/>
        </w:rPr>
      </w:pPr>
      <w:r w:rsidRPr="00C9229C">
        <w:rPr>
          <w:rFonts w:ascii="Georgia" w:eastAsia="Times New Roman" w:hAnsi="Georgia"/>
          <w:color w:val="333333"/>
          <w:sz w:val="27"/>
          <w:szCs w:val="27"/>
        </w:rPr>
        <w:fldChar w:fldCharType="end"/>
      </w:r>
      <w:r w:rsidRPr="00C9229C">
        <w:rPr>
          <w:rFonts w:ascii="Georgia" w:eastAsia="Times New Roman" w:hAnsi="Georgia"/>
          <w:color w:val="333333"/>
          <w:sz w:val="27"/>
          <w:szCs w:val="27"/>
        </w:rPr>
        <w:t> </w:t>
      </w:r>
      <w:proofErr w:type="spellStart"/>
      <w:r w:rsidRPr="00C9229C">
        <w:rPr>
          <w:rFonts w:ascii="Georgia" w:eastAsia="Times New Roman" w:hAnsi="Georgia"/>
          <w:color w:val="333333"/>
          <w:sz w:val="27"/>
          <w:szCs w:val="27"/>
        </w:rPr>
        <w:t>Tiken</w:t>
      </w:r>
      <w:proofErr w:type="spellEnd"/>
      <w:r w:rsidRPr="00C9229C">
        <w:rPr>
          <w:rFonts w:ascii="Georgia" w:eastAsia="Times New Roman" w:hAnsi="Georgia"/>
          <w:color w:val="333333"/>
          <w:sz w:val="27"/>
          <w:szCs w:val="27"/>
        </w:rPr>
        <w:t xml:space="preserve"> </w:t>
      </w:r>
      <w:proofErr w:type="spellStart"/>
      <w:r w:rsidRPr="00C9229C">
        <w:rPr>
          <w:rFonts w:ascii="Georgia" w:eastAsia="Times New Roman" w:hAnsi="Georgia"/>
          <w:color w:val="333333"/>
          <w:sz w:val="27"/>
          <w:szCs w:val="27"/>
        </w:rPr>
        <w:t>Jah</w:t>
      </w:r>
      <w:proofErr w:type="spellEnd"/>
      <w:r w:rsidRPr="00C9229C">
        <w:rPr>
          <w:rFonts w:ascii="Georgia" w:eastAsia="Times New Roman" w:hAnsi="Georgia"/>
          <w:color w:val="333333"/>
          <w:sz w:val="27"/>
          <w:szCs w:val="27"/>
        </w:rPr>
        <w:t xml:space="preserve"> </w:t>
      </w:r>
      <w:proofErr w:type="spellStart"/>
      <w:r w:rsidRPr="00C9229C">
        <w:rPr>
          <w:rFonts w:ascii="Georgia" w:eastAsia="Times New Roman" w:hAnsi="Georgia"/>
          <w:color w:val="333333"/>
          <w:sz w:val="27"/>
          <w:szCs w:val="27"/>
        </w:rPr>
        <w:t>Fakoly</w:t>
      </w:r>
      <w:proofErr w:type="spellEnd"/>
      <w:r w:rsidRPr="00C9229C">
        <w:rPr>
          <w:rFonts w:ascii="Georgia" w:eastAsia="Times New Roman" w:hAnsi="Georgia"/>
          <w:color w:val="333333"/>
          <w:sz w:val="27"/>
          <w:szCs w:val="27"/>
        </w:rPr>
        <w:t xml:space="preserve"> is part of a chorus of African singers offering an alternative to Band Aid 30. Photograph: Lionel </w:t>
      </w:r>
      <w:proofErr w:type="spellStart"/>
      <w:r w:rsidRPr="00C9229C">
        <w:rPr>
          <w:rFonts w:ascii="Georgia" w:eastAsia="Times New Roman" w:hAnsi="Georgia"/>
          <w:color w:val="333333"/>
          <w:sz w:val="27"/>
          <w:szCs w:val="27"/>
        </w:rPr>
        <w:t>Urman</w:t>
      </w:r>
      <w:proofErr w:type="spellEnd"/>
      <w:r w:rsidRPr="00C9229C">
        <w:rPr>
          <w:rFonts w:ascii="Georgia" w:eastAsia="Times New Roman" w:hAnsi="Georgia"/>
          <w:color w:val="333333"/>
          <w:sz w:val="27"/>
          <w:szCs w:val="27"/>
        </w:rPr>
        <w:t xml:space="preserve">/Lionel </w:t>
      </w:r>
      <w:proofErr w:type="spellStart"/>
      <w:r w:rsidRPr="00C9229C">
        <w:rPr>
          <w:rFonts w:ascii="Georgia" w:eastAsia="Times New Roman" w:hAnsi="Georgia"/>
          <w:color w:val="333333"/>
          <w:sz w:val="27"/>
          <w:szCs w:val="27"/>
        </w:rPr>
        <w:t>Urman</w:t>
      </w:r>
      <w:proofErr w:type="spellEnd"/>
      <w:r w:rsidRPr="00C9229C">
        <w:rPr>
          <w:rFonts w:ascii="Georgia" w:eastAsia="Times New Roman" w:hAnsi="Georgia"/>
          <w:color w:val="333333"/>
          <w:sz w:val="27"/>
          <w:szCs w:val="27"/>
        </w:rPr>
        <w:t>/Splash News/Corbis</w:t>
      </w:r>
    </w:p>
    <w:p w:rsidR="00C9229C" w:rsidRPr="00C9229C" w:rsidRDefault="00C9229C" w:rsidP="00C9229C">
      <w:pPr>
        <w:pBdr>
          <w:top w:val="dotted" w:sz="24" w:space="0" w:color="DFDFDF"/>
        </w:pBdr>
        <w:shd w:val="clear" w:color="auto" w:fill="FFFFFF"/>
        <w:spacing w:line="360" w:lineRule="atLeast"/>
        <w:rPr>
          <w:rFonts w:ascii="Georgia" w:eastAsia="Times New Roman" w:hAnsi="Georgia"/>
          <w:b/>
          <w:bCs/>
          <w:color w:val="767676"/>
          <w:sz w:val="27"/>
          <w:szCs w:val="27"/>
        </w:rPr>
      </w:pPr>
      <w:hyperlink r:id="rId7" w:history="1">
        <w:r w:rsidRPr="00C9229C">
          <w:rPr>
            <w:rFonts w:ascii="Georgia" w:eastAsia="Times New Roman" w:hAnsi="Georgia"/>
            <w:b/>
            <w:bCs/>
            <w:color w:val="005689"/>
            <w:sz w:val="27"/>
            <w:szCs w:val="27"/>
            <w:u w:val="single"/>
          </w:rPr>
          <w:t xml:space="preserve">Maeve </w:t>
        </w:r>
        <w:proofErr w:type="spellStart"/>
        <w:r w:rsidRPr="00C9229C">
          <w:rPr>
            <w:rFonts w:ascii="Georgia" w:eastAsia="Times New Roman" w:hAnsi="Georgia"/>
            <w:b/>
            <w:bCs/>
            <w:color w:val="005689"/>
            <w:sz w:val="27"/>
            <w:szCs w:val="27"/>
            <w:u w:val="single"/>
          </w:rPr>
          <w:t>Shearlaw</w:t>
        </w:r>
        <w:proofErr w:type="spellEnd"/>
      </w:hyperlink>
      <w:r>
        <w:rPr>
          <w:rFonts w:ascii="Georgia" w:eastAsia="Times New Roman" w:hAnsi="Georgia"/>
          <w:b/>
          <w:bCs/>
          <w:color w:val="767676"/>
          <w:sz w:val="27"/>
          <w:szCs w:val="27"/>
        </w:rPr>
        <w:t xml:space="preserve"> for </w:t>
      </w:r>
      <w:proofErr w:type="gramStart"/>
      <w:r>
        <w:rPr>
          <w:rFonts w:ascii="Georgia" w:eastAsia="Times New Roman" w:hAnsi="Georgia"/>
          <w:b/>
          <w:bCs/>
          <w:color w:val="767676"/>
          <w:sz w:val="27"/>
          <w:szCs w:val="27"/>
        </w:rPr>
        <w:t>The</w:t>
      </w:r>
      <w:proofErr w:type="gramEnd"/>
      <w:r>
        <w:rPr>
          <w:rFonts w:ascii="Georgia" w:eastAsia="Times New Roman" w:hAnsi="Georgia"/>
          <w:b/>
          <w:bCs/>
          <w:color w:val="767676"/>
          <w:sz w:val="27"/>
          <w:szCs w:val="27"/>
        </w:rPr>
        <w:t xml:space="preserve"> Guardian</w:t>
      </w:r>
    </w:p>
    <w:p w:rsidR="00C9229C" w:rsidRPr="00C9229C" w:rsidRDefault="00C9229C" w:rsidP="00C9229C">
      <w:pPr>
        <w:shd w:val="clear" w:color="auto" w:fill="FFFFFF"/>
        <w:spacing w:line="360" w:lineRule="atLeast"/>
        <w:rPr>
          <w:rFonts w:ascii="Georgia" w:eastAsia="Times New Roman" w:hAnsi="Georgia"/>
          <w:color w:val="333333"/>
          <w:sz w:val="27"/>
          <w:szCs w:val="27"/>
        </w:rPr>
      </w:pPr>
    </w:p>
    <w:p w:rsidR="00C9229C" w:rsidRPr="00C9229C" w:rsidRDefault="00C9229C" w:rsidP="00C9229C">
      <w:pPr>
        <w:pBdr>
          <w:top w:val="dotted" w:sz="24" w:space="0" w:color="DFDFDF"/>
        </w:pBdr>
        <w:shd w:val="clear" w:color="auto" w:fill="FFFFFF"/>
        <w:spacing w:line="360" w:lineRule="atLeast"/>
        <w:rPr>
          <w:rFonts w:ascii="Helvetica" w:eastAsia="Times New Roman" w:hAnsi="Helvetica" w:cs="Helvetica"/>
          <w:color w:val="767676"/>
          <w:sz w:val="27"/>
          <w:szCs w:val="27"/>
        </w:rPr>
      </w:pPr>
      <w:r w:rsidRPr="00C9229C">
        <w:rPr>
          <w:rFonts w:ascii="Helvetica" w:eastAsia="Times New Roman" w:hAnsi="Helvetica" w:cs="Helvetica"/>
          <w:color w:val="767676"/>
          <w:sz w:val="27"/>
          <w:szCs w:val="27"/>
        </w:rPr>
        <w:t>Thursday 20 November 2014 09.04 </w:t>
      </w:r>
      <w:proofErr w:type="spellStart"/>
      <w:r w:rsidRPr="00C9229C">
        <w:rPr>
          <w:rFonts w:ascii="Helvetica" w:eastAsia="Times New Roman" w:hAnsi="Helvetica" w:cs="Helvetica"/>
          <w:color w:val="767676"/>
          <w:sz w:val="27"/>
          <w:szCs w:val="27"/>
        </w:rPr>
        <w:t>ESTLast</w:t>
      </w:r>
      <w:proofErr w:type="spellEnd"/>
      <w:r w:rsidRPr="00C9229C">
        <w:rPr>
          <w:rFonts w:ascii="Helvetica" w:eastAsia="Times New Roman" w:hAnsi="Helvetica" w:cs="Helvetica"/>
          <w:color w:val="767676"/>
          <w:sz w:val="27"/>
          <w:szCs w:val="27"/>
        </w:rPr>
        <w:t xml:space="preserve"> modified on Thursday 20 November 201412.47 EST</w:t>
      </w:r>
    </w:p>
    <w:p w:rsidR="00C9229C" w:rsidRPr="00C9229C" w:rsidRDefault="00C9229C" w:rsidP="00C9229C">
      <w:pPr>
        <w:shd w:val="clear" w:color="auto" w:fill="FFFFFF"/>
        <w:spacing w:line="360" w:lineRule="atLeast"/>
        <w:rPr>
          <w:rFonts w:ascii="Georgia" w:eastAsia="Times New Roman" w:hAnsi="Georgia"/>
          <w:color w:val="333333"/>
          <w:sz w:val="27"/>
          <w:szCs w:val="27"/>
        </w:rPr>
      </w:pP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 xml:space="preserve">Social media is rallying behind an alternative to Bob Geldof’s Band Aid 30, </w:t>
      </w:r>
      <w:proofErr w:type="spellStart"/>
      <w:r w:rsidRPr="00C9229C">
        <w:rPr>
          <w:rFonts w:ascii="Georgia" w:eastAsia="Times New Roman" w:hAnsi="Georgia"/>
          <w:color w:val="333333"/>
          <w:sz w:val="27"/>
          <w:szCs w:val="27"/>
        </w:rPr>
        <w:t>which</w:t>
      </w:r>
      <w:hyperlink r:id="rId8" w:history="1">
        <w:proofErr w:type="gramStart"/>
        <w:r w:rsidRPr="00C9229C">
          <w:rPr>
            <w:rFonts w:ascii="Georgia" w:eastAsia="Times New Roman" w:hAnsi="Georgia"/>
            <w:color w:val="005689"/>
            <w:sz w:val="27"/>
            <w:szCs w:val="27"/>
            <w:u w:val="single"/>
          </w:rPr>
          <w:t>champions</w:t>
        </w:r>
        <w:proofErr w:type="spellEnd"/>
        <w:proofErr w:type="gramEnd"/>
        <w:r w:rsidRPr="00C9229C">
          <w:rPr>
            <w:rFonts w:ascii="Georgia" w:eastAsia="Times New Roman" w:hAnsi="Georgia"/>
            <w:color w:val="005689"/>
            <w:sz w:val="27"/>
            <w:szCs w:val="27"/>
            <w:u w:val="single"/>
          </w:rPr>
          <w:t xml:space="preserve"> advice and solidarity</w:t>
        </w:r>
      </w:hyperlink>
      <w:r w:rsidRPr="00C9229C">
        <w:rPr>
          <w:rFonts w:ascii="Georgia" w:eastAsia="Times New Roman" w:hAnsi="Georgia"/>
          <w:color w:val="333333"/>
          <w:sz w:val="27"/>
          <w:szCs w:val="27"/>
        </w:rPr>
        <w:t> over scenes of desperation designed to tug at the heart and purse strings of the general public.</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hyperlink r:id="rId9" w:history="1">
        <w:r w:rsidRPr="00C9229C">
          <w:rPr>
            <w:rFonts w:ascii="Georgia" w:eastAsia="Times New Roman" w:hAnsi="Georgia"/>
            <w:color w:val="005689"/>
            <w:sz w:val="27"/>
            <w:szCs w:val="27"/>
            <w:u w:val="single"/>
          </w:rPr>
          <w:t>Africa Stop Ebola</w:t>
        </w:r>
      </w:hyperlink>
      <w:r w:rsidRPr="00C9229C">
        <w:rPr>
          <w:rFonts w:ascii="Georgia" w:eastAsia="Times New Roman" w:hAnsi="Georgia"/>
          <w:color w:val="333333"/>
          <w:sz w:val="27"/>
          <w:szCs w:val="27"/>
        </w:rPr>
        <w:t> was recorded before the release of Sir Bob’s</w:t>
      </w:r>
      <w:hyperlink r:id="rId10" w:history="1">
        <w:r w:rsidRPr="00C9229C">
          <w:rPr>
            <w:rFonts w:ascii="Georgia" w:eastAsia="Times New Roman" w:hAnsi="Georgia"/>
            <w:color w:val="005689"/>
            <w:sz w:val="27"/>
            <w:szCs w:val="27"/>
            <w:u w:val="single"/>
          </w:rPr>
          <w:t> third rehash of the charity single</w:t>
        </w:r>
      </w:hyperlink>
      <w:r w:rsidRPr="00C9229C">
        <w:rPr>
          <w:rFonts w:ascii="Georgia" w:eastAsia="Times New Roman" w:hAnsi="Georgia"/>
          <w:color w:val="333333"/>
          <w:sz w:val="27"/>
          <w:szCs w:val="27"/>
        </w:rPr>
        <w:t xml:space="preserve">, and includes well-known African musicians such as </w:t>
      </w:r>
      <w:proofErr w:type="spellStart"/>
      <w:r w:rsidRPr="00C9229C">
        <w:rPr>
          <w:rFonts w:ascii="Georgia" w:eastAsia="Times New Roman" w:hAnsi="Georgia"/>
          <w:color w:val="333333"/>
          <w:sz w:val="27"/>
          <w:szCs w:val="27"/>
        </w:rPr>
        <w:t>Tiken</w:t>
      </w:r>
      <w:proofErr w:type="spellEnd"/>
      <w:r w:rsidRPr="00C9229C">
        <w:rPr>
          <w:rFonts w:ascii="Georgia" w:eastAsia="Times New Roman" w:hAnsi="Georgia"/>
          <w:color w:val="333333"/>
          <w:sz w:val="27"/>
          <w:szCs w:val="27"/>
        </w:rPr>
        <w:t xml:space="preserve"> </w:t>
      </w:r>
      <w:proofErr w:type="spellStart"/>
      <w:r w:rsidRPr="00C9229C">
        <w:rPr>
          <w:rFonts w:ascii="Georgia" w:eastAsia="Times New Roman" w:hAnsi="Georgia"/>
          <w:color w:val="333333"/>
          <w:sz w:val="27"/>
          <w:szCs w:val="27"/>
        </w:rPr>
        <w:t>Jah</w:t>
      </w:r>
      <w:proofErr w:type="spellEnd"/>
      <w:r w:rsidRPr="00C9229C">
        <w:rPr>
          <w:rFonts w:ascii="Georgia" w:eastAsia="Times New Roman" w:hAnsi="Georgia"/>
          <w:color w:val="333333"/>
          <w:sz w:val="27"/>
          <w:szCs w:val="27"/>
        </w:rPr>
        <w:t xml:space="preserve"> </w:t>
      </w:r>
      <w:proofErr w:type="spellStart"/>
      <w:r w:rsidRPr="00C9229C">
        <w:rPr>
          <w:rFonts w:ascii="Georgia" w:eastAsia="Times New Roman" w:hAnsi="Georgia"/>
          <w:color w:val="333333"/>
          <w:sz w:val="27"/>
          <w:szCs w:val="27"/>
        </w:rPr>
        <w:t>Fakoly</w:t>
      </w:r>
      <w:proofErr w:type="spellEnd"/>
      <w:r w:rsidRPr="00C9229C">
        <w:rPr>
          <w:rFonts w:ascii="Georgia" w:eastAsia="Times New Roman" w:hAnsi="Georgia"/>
          <w:color w:val="333333"/>
          <w:sz w:val="27"/>
          <w:szCs w:val="27"/>
        </w:rPr>
        <w:t xml:space="preserve"> from the Ivory Coast and Malian artists </w:t>
      </w:r>
      <w:proofErr w:type="spellStart"/>
      <w:r w:rsidRPr="00C9229C">
        <w:rPr>
          <w:rFonts w:ascii="Georgia" w:eastAsia="Times New Roman" w:hAnsi="Georgia"/>
          <w:color w:val="333333"/>
          <w:sz w:val="27"/>
          <w:szCs w:val="27"/>
        </w:rPr>
        <w:t>Amadou</w:t>
      </w:r>
      <w:proofErr w:type="spellEnd"/>
      <w:r w:rsidRPr="00C9229C">
        <w:rPr>
          <w:rFonts w:ascii="Georgia" w:eastAsia="Times New Roman" w:hAnsi="Georgia"/>
          <w:color w:val="333333"/>
          <w:sz w:val="27"/>
          <w:szCs w:val="27"/>
        </w:rPr>
        <w:t xml:space="preserve"> and Mariam, </w:t>
      </w:r>
      <w:proofErr w:type="spellStart"/>
      <w:r w:rsidRPr="00C9229C">
        <w:rPr>
          <w:rFonts w:ascii="Georgia" w:eastAsia="Times New Roman" w:hAnsi="Georgia"/>
          <w:color w:val="333333"/>
          <w:sz w:val="27"/>
          <w:szCs w:val="27"/>
        </w:rPr>
        <w:t>Salif</w:t>
      </w:r>
      <w:proofErr w:type="spellEnd"/>
      <w:r w:rsidRPr="00C9229C">
        <w:rPr>
          <w:rFonts w:ascii="Georgia" w:eastAsia="Times New Roman" w:hAnsi="Georgia"/>
          <w:color w:val="333333"/>
          <w:sz w:val="27"/>
          <w:szCs w:val="27"/>
        </w:rPr>
        <w:t xml:space="preserve"> Keita and </w:t>
      </w:r>
      <w:proofErr w:type="spellStart"/>
      <w:r w:rsidRPr="00C9229C">
        <w:rPr>
          <w:rFonts w:ascii="Georgia" w:eastAsia="Times New Roman" w:hAnsi="Georgia"/>
          <w:color w:val="333333"/>
          <w:sz w:val="27"/>
          <w:szCs w:val="27"/>
        </w:rPr>
        <w:t>Oumou</w:t>
      </w:r>
      <w:proofErr w:type="spellEnd"/>
      <w:r w:rsidRPr="00C9229C">
        <w:rPr>
          <w:rFonts w:ascii="Georgia" w:eastAsia="Times New Roman" w:hAnsi="Georgia"/>
          <w:color w:val="333333"/>
          <w:sz w:val="27"/>
          <w:szCs w:val="27"/>
        </w:rPr>
        <w:t xml:space="preserve"> </w:t>
      </w:r>
      <w:proofErr w:type="spellStart"/>
      <w:r w:rsidRPr="00C9229C">
        <w:rPr>
          <w:rFonts w:ascii="Georgia" w:eastAsia="Times New Roman" w:hAnsi="Georgia"/>
          <w:color w:val="333333"/>
          <w:sz w:val="27"/>
          <w:szCs w:val="27"/>
        </w:rPr>
        <w:t>Sangare</w:t>
      </w:r>
      <w:proofErr w:type="spellEnd"/>
      <w:r w:rsidRPr="00C9229C">
        <w:rPr>
          <w:rFonts w:ascii="Georgia" w:eastAsia="Times New Roman" w:hAnsi="Georgia"/>
          <w:color w:val="333333"/>
          <w:sz w:val="27"/>
          <w:szCs w:val="27"/>
        </w:rPr>
        <w:t>.</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The #</w:t>
      </w:r>
      <w:proofErr w:type="spellStart"/>
      <w:r w:rsidRPr="00C9229C">
        <w:rPr>
          <w:rFonts w:ascii="Georgia" w:eastAsia="Times New Roman" w:hAnsi="Georgia"/>
          <w:color w:val="333333"/>
          <w:sz w:val="27"/>
          <w:szCs w:val="27"/>
        </w:rPr>
        <w:t>AfricaStopEbola</w:t>
      </w:r>
      <w:proofErr w:type="spellEnd"/>
      <w:r w:rsidRPr="00C9229C">
        <w:rPr>
          <w:rFonts w:ascii="Georgia" w:eastAsia="Times New Roman" w:hAnsi="Georgia"/>
          <w:color w:val="333333"/>
          <w:sz w:val="27"/>
          <w:szCs w:val="27"/>
        </w:rPr>
        <w:t xml:space="preserve"> hashtag is being used to share and discuss the alternative charity single, which has seen an increase in support since </w:t>
      </w:r>
      <w:hyperlink r:id="rId11" w:history="1">
        <w:r w:rsidRPr="00C9229C">
          <w:rPr>
            <w:rFonts w:ascii="Georgia" w:eastAsia="Times New Roman" w:hAnsi="Georgia"/>
            <w:color w:val="005689"/>
            <w:sz w:val="27"/>
            <w:szCs w:val="27"/>
            <w:u w:val="single"/>
          </w:rPr>
          <w:t>Band Aid 30</w:t>
        </w:r>
      </w:hyperlink>
      <w:r w:rsidRPr="00C9229C">
        <w:rPr>
          <w:rFonts w:ascii="Georgia" w:eastAsia="Times New Roman" w:hAnsi="Georgia"/>
          <w:color w:val="333333"/>
          <w:sz w:val="27"/>
          <w:szCs w:val="27"/>
        </w:rPr>
        <w:t> launched on Sunday.</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An African-focused blogger, A View from the Cave asked “what if #BandAid30 just threw its support behind #</w:t>
      </w:r>
      <w:proofErr w:type="spellStart"/>
      <w:r w:rsidRPr="00C9229C">
        <w:rPr>
          <w:rFonts w:ascii="Georgia" w:eastAsia="Times New Roman" w:hAnsi="Georgia"/>
          <w:color w:val="333333"/>
          <w:sz w:val="27"/>
          <w:szCs w:val="27"/>
        </w:rPr>
        <w:t>AfricaStopEbola</w:t>
      </w:r>
      <w:proofErr w:type="spellEnd"/>
      <w:r w:rsidRPr="00C9229C">
        <w:rPr>
          <w:rFonts w:ascii="Georgia" w:eastAsia="Times New Roman" w:hAnsi="Georgia"/>
          <w:color w:val="333333"/>
          <w:sz w:val="27"/>
          <w:szCs w:val="27"/>
        </w:rPr>
        <w:t>”.The statement was </w:t>
      </w:r>
      <w:hyperlink r:id="rId12" w:history="1">
        <w:r w:rsidRPr="00C9229C">
          <w:rPr>
            <w:rFonts w:ascii="Georgia" w:eastAsia="Times New Roman" w:hAnsi="Georgia"/>
            <w:color w:val="005689"/>
            <w:sz w:val="27"/>
            <w:szCs w:val="27"/>
            <w:u w:val="single"/>
          </w:rPr>
          <w:t xml:space="preserve">backed up by Ugandan commentator TMS </w:t>
        </w:r>
        <w:proofErr w:type="spellStart"/>
        <w:r w:rsidRPr="00C9229C">
          <w:rPr>
            <w:rFonts w:ascii="Georgia" w:eastAsia="Times New Roman" w:hAnsi="Georgia"/>
            <w:color w:val="005689"/>
            <w:sz w:val="27"/>
            <w:szCs w:val="27"/>
            <w:u w:val="single"/>
          </w:rPr>
          <w:t>Ruge</w:t>
        </w:r>
        <w:proofErr w:type="spellEnd"/>
      </w:hyperlink>
      <w:r w:rsidRPr="00C9229C">
        <w:rPr>
          <w:rFonts w:ascii="Georgia" w:eastAsia="Times New Roman" w:hAnsi="Georgia"/>
          <w:color w:val="333333"/>
          <w:sz w:val="27"/>
          <w:szCs w:val="27"/>
        </w:rPr>
        <w:t>, who suggested that it should have been the first thing that they did. Twitter user </w:t>
      </w:r>
      <w:hyperlink r:id="rId13" w:history="1">
        <w:r w:rsidRPr="00C9229C">
          <w:rPr>
            <w:rFonts w:ascii="Georgia" w:eastAsia="Times New Roman" w:hAnsi="Georgia"/>
            <w:color w:val="005689"/>
            <w:sz w:val="27"/>
            <w:szCs w:val="27"/>
            <w:u w:val="single"/>
          </w:rPr>
          <w:t>@terez07</w:t>
        </w:r>
      </w:hyperlink>
      <w:r w:rsidRPr="00C9229C">
        <w:rPr>
          <w:rFonts w:ascii="Georgia" w:eastAsia="Times New Roman" w:hAnsi="Georgia"/>
          <w:color w:val="333333"/>
          <w:sz w:val="27"/>
          <w:szCs w:val="27"/>
        </w:rPr>
        <w:t> from Tanzania called BandAid30 “insufferable” and encouraged people to skip it. Although </w:t>
      </w:r>
      <w:hyperlink r:id="rId14" w:history="1">
        <w:r w:rsidRPr="00C9229C">
          <w:rPr>
            <w:rFonts w:ascii="Georgia" w:eastAsia="Times New Roman" w:hAnsi="Georgia"/>
            <w:color w:val="005689"/>
            <w:sz w:val="27"/>
            <w:szCs w:val="27"/>
            <w:u w:val="single"/>
          </w:rPr>
          <w:t>@</w:t>
        </w:r>
        <w:proofErr w:type="spellStart"/>
        <w:r w:rsidRPr="00C9229C">
          <w:rPr>
            <w:rFonts w:ascii="Georgia" w:eastAsia="Times New Roman" w:hAnsi="Georgia"/>
            <w:color w:val="005689"/>
            <w:sz w:val="27"/>
            <w:szCs w:val="27"/>
            <w:u w:val="single"/>
          </w:rPr>
          <w:t>imju_steva</w:t>
        </w:r>
      </w:hyperlink>
      <w:r w:rsidRPr="00C9229C">
        <w:rPr>
          <w:rFonts w:ascii="Georgia" w:eastAsia="Times New Roman" w:hAnsi="Georgia"/>
          <w:color w:val="333333"/>
          <w:sz w:val="27"/>
          <w:szCs w:val="27"/>
        </w:rPr>
        <w:t>questioned</w:t>
      </w:r>
      <w:proofErr w:type="spellEnd"/>
      <w:r w:rsidRPr="00C9229C">
        <w:rPr>
          <w:rFonts w:ascii="Georgia" w:eastAsia="Times New Roman" w:hAnsi="Georgia"/>
          <w:color w:val="333333"/>
          <w:sz w:val="27"/>
          <w:szCs w:val="27"/>
        </w:rPr>
        <w:t xml:space="preserve"> whether it mattered where the money came </w:t>
      </w:r>
      <w:proofErr w:type="gramStart"/>
      <w:r w:rsidRPr="00C9229C">
        <w:rPr>
          <w:rFonts w:ascii="Georgia" w:eastAsia="Times New Roman" w:hAnsi="Georgia"/>
          <w:color w:val="333333"/>
          <w:sz w:val="27"/>
          <w:szCs w:val="27"/>
        </w:rPr>
        <w:t>from .</w:t>
      </w:r>
      <w:proofErr w:type="gramEnd"/>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hyperlink r:id="rId15" w:history="1">
        <w:r w:rsidRPr="00C9229C">
          <w:rPr>
            <w:rFonts w:ascii="Georgia" w:eastAsia="Times New Roman" w:hAnsi="Georgia"/>
            <w:color w:val="005689"/>
            <w:sz w:val="27"/>
            <w:szCs w:val="27"/>
            <w:u w:val="single"/>
          </w:rPr>
          <w:t>The lyrics capture the collective sadness </w:t>
        </w:r>
      </w:hyperlink>
      <w:r w:rsidRPr="00C9229C">
        <w:rPr>
          <w:rFonts w:ascii="Georgia" w:eastAsia="Times New Roman" w:hAnsi="Georgia"/>
          <w:color w:val="333333"/>
          <w:sz w:val="27"/>
          <w:szCs w:val="27"/>
        </w:rPr>
        <w:t xml:space="preserve">felt in countries most badly hit by the disease: “Africa is full of sadness, to see our families die … everyone is in danger … we must act”, attempts to tackle the broader issues around the disease and shares practical medical advice, like the verse sang by </w:t>
      </w:r>
      <w:proofErr w:type="spellStart"/>
      <w:r w:rsidRPr="00C9229C">
        <w:rPr>
          <w:rFonts w:ascii="Georgia" w:eastAsia="Times New Roman" w:hAnsi="Georgia"/>
          <w:color w:val="333333"/>
          <w:sz w:val="27"/>
          <w:szCs w:val="27"/>
        </w:rPr>
        <w:t>Fakoly</w:t>
      </w:r>
      <w:proofErr w:type="spellEnd"/>
      <w:r w:rsidRPr="00C9229C">
        <w:rPr>
          <w:rFonts w:ascii="Georgia" w:eastAsia="Times New Roman" w:hAnsi="Georgia"/>
          <w:color w:val="333333"/>
          <w:sz w:val="27"/>
          <w:szCs w:val="27"/>
        </w:rPr>
        <w:t>:</w:t>
      </w:r>
    </w:p>
    <w:p w:rsidR="00C9229C" w:rsidRPr="00C9229C" w:rsidRDefault="00C9229C" w:rsidP="00C9229C">
      <w:pPr>
        <w:shd w:val="clear" w:color="auto" w:fill="FFFFFF"/>
        <w:spacing w:after="100" w:afterAutospacing="1" w:line="360" w:lineRule="atLeast"/>
        <w:rPr>
          <w:rFonts w:ascii="Georgia" w:eastAsia="Times New Roman" w:hAnsi="Georgia"/>
          <w:i/>
          <w:iCs/>
          <w:color w:val="767676"/>
          <w:sz w:val="27"/>
          <w:szCs w:val="27"/>
        </w:rPr>
      </w:pPr>
      <w:r w:rsidRPr="00C9229C">
        <w:rPr>
          <w:rFonts w:ascii="Georgia" w:eastAsia="Times New Roman" w:hAnsi="Georgia"/>
          <w:i/>
          <w:iCs/>
          <w:color w:val="767676"/>
          <w:sz w:val="27"/>
          <w:szCs w:val="27"/>
        </w:rPr>
        <w:t>If you feel sick the doctors will help you</w:t>
      </w:r>
    </w:p>
    <w:p w:rsidR="00C9229C" w:rsidRPr="00C9229C" w:rsidRDefault="00C9229C" w:rsidP="00C9229C">
      <w:pPr>
        <w:shd w:val="clear" w:color="auto" w:fill="FFFFFF"/>
        <w:spacing w:after="100" w:afterAutospacing="1" w:line="360" w:lineRule="atLeast"/>
        <w:rPr>
          <w:rFonts w:ascii="Georgia" w:eastAsia="Times New Roman" w:hAnsi="Georgia"/>
          <w:i/>
          <w:iCs/>
          <w:color w:val="767676"/>
          <w:sz w:val="27"/>
          <w:szCs w:val="27"/>
        </w:rPr>
      </w:pPr>
      <w:r w:rsidRPr="00C9229C">
        <w:rPr>
          <w:rFonts w:ascii="Georgia" w:eastAsia="Times New Roman" w:hAnsi="Georgia"/>
          <w:i/>
          <w:iCs/>
          <w:color w:val="767676"/>
          <w:sz w:val="27"/>
          <w:szCs w:val="27"/>
        </w:rPr>
        <w:t>I assure you, the doctors will help you</w:t>
      </w:r>
    </w:p>
    <w:p w:rsidR="00C9229C" w:rsidRPr="00C9229C" w:rsidRDefault="00C9229C" w:rsidP="00C9229C">
      <w:pPr>
        <w:shd w:val="clear" w:color="auto" w:fill="FFFFFF"/>
        <w:spacing w:after="100" w:afterAutospacing="1" w:line="360" w:lineRule="atLeast"/>
        <w:rPr>
          <w:rFonts w:ascii="Georgia" w:eastAsia="Times New Roman" w:hAnsi="Georgia"/>
          <w:i/>
          <w:iCs/>
          <w:color w:val="767676"/>
          <w:sz w:val="27"/>
          <w:szCs w:val="27"/>
        </w:rPr>
      </w:pPr>
      <w:r w:rsidRPr="00C9229C">
        <w:rPr>
          <w:rFonts w:ascii="Georgia" w:eastAsia="Times New Roman" w:hAnsi="Georgia"/>
          <w:i/>
          <w:iCs/>
          <w:color w:val="767676"/>
          <w:sz w:val="27"/>
          <w:szCs w:val="27"/>
        </w:rPr>
        <w:t>There is hope to stop </w:t>
      </w:r>
      <w:hyperlink r:id="rId16" w:history="1">
        <w:r w:rsidRPr="00C9229C">
          <w:rPr>
            <w:rFonts w:ascii="Georgia" w:eastAsia="Times New Roman" w:hAnsi="Georgia"/>
            <w:i/>
            <w:iCs/>
            <w:color w:val="005689"/>
            <w:sz w:val="27"/>
            <w:szCs w:val="27"/>
            <w:u w:val="single"/>
          </w:rPr>
          <w:t>Ebola</w:t>
        </w:r>
      </w:hyperlink>
    </w:p>
    <w:p w:rsidR="00C9229C" w:rsidRPr="00C9229C" w:rsidRDefault="00C9229C" w:rsidP="00C9229C">
      <w:pPr>
        <w:shd w:val="clear" w:color="auto" w:fill="FFFFFF"/>
        <w:spacing w:afterAutospacing="1" w:line="360" w:lineRule="atLeast"/>
        <w:rPr>
          <w:rFonts w:ascii="Georgia" w:eastAsia="Times New Roman" w:hAnsi="Georgia"/>
          <w:i/>
          <w:iCs/>
          <w:color w:val="767676"/>
          <w:sz w:val="27"/>
          <w:szCs w:val="27"/>
        </w:rPr>
      </w:pPr>
      <w:r w:rsidRPr="00C9229C">
        <w:rPr>
          <w:rFonts w:ascii="Georgia" w:eastAsia="Times New Roman" w:hAnsi="Georgia"/>
          <w:i/>
          <w:iCs/>
          <w:color w:val="767676"/>
          <w:sz w:val="27"/>
          <w:szCs w:val="27"/>
        </w:rPr>
        <w:t>Have confidence in the doctors</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The official YouTube video has been watched nearly 200,000 times and it is currently at number 78 on the iTunes download charts.</w:t>
      </w:r>
      <w:hyperlink r:id="rId17" w:history="1">
        <w:r w:rsidRPr="00C9229C">
          <w:rPr>
            <w:rFonts w:ascii="Georgia" w:eastAsia="Times New Roman" w:hAnsi="Georgia"/>
            <w:color w:val="005689"/>
            <w:sz w:val="27"/>
            <w:szCs w:val="27"/>
            <w:u w:val="single"/>
          </w:rPr>
          <w:t> </w:t>
        </w:r>
        <w:proofErr w:type="spellStart"/>
        <w:r w:rsidRPr="00C9229C">
          <w:rPr>
            <w:rFonts w:ascii="Georgia" w:eastAsia="Times New Roman" w:hAnsi="Georgia"/>
            <w:color w:val="005689"/>
            <w:sz w:val="27"/>
            <w:szCs w:val="27"/>
            <w:u w:val="single"/>
          </w:rPr>
          <w:t>BandAid</w:t>
        </w:r>
        <w:proofErr w:type="spellEnd"/>
        <w:r w:rsidRPr="00C9229C">
          <w:rPr>
            <w:rFonts w:ascii="Georgia" w:eastAsia="Times New Roman" w:hAnsi="Georgia"/>
            <w:color w:val="005689"/>
            <w:sz w:val="27"/>
            <w:szCs w:val="27"/>
            <w:u w:val="single"/>
          </w:rPr>
          <w:t xml:space="preserve"> 30 is at number one</w:t>
        </w:r>
      </w:hyperlink>
      <w:r w:rsidRPr="00C9229C">
        <w:rPr>
          <w:rFonts w:ascii="Georgia" w:eastAsia="Times New Roman" w:hAnsi="Georgia"/>
          <w:color w:val="333333"/>
          <w:sz w:val="27"/>
          <w:szCs w:val="27"/>
        </w:rPr>
        <w:t xml:space="preserve">. All profits of Africa stop Ebola will go to </w:t>
      </w:r>
      <w:proofErr w:type="spellStart"/>
      <w:r w:rsidRPr="00C9229C">
        <w:rPr>
          <w:rFonts w:ascii="Georgia" w:eastAsia="Times New Roman" w:hAnsi="Georgia"/>
          <w:color w:val="333333"/>
          <w:sz w:val="27"/>
          <w:szCs w:val="27"/>
        </w:rPr>
        <w:t>Medecins</w:t>
      </w:r>
      <w:proofErr w:type="spellEnd"/>
      <w:r w:rsidRPr="00C9229C">
        <w:rPr>
          <w:rFonts w:ascii="Georgia" w:eastAsia="Times New Roman" w:hAnsi="Georgia"/>
          <w:color w:val="333333"/>
          <w:sz w:val="27"/>
          <w:szCs w:val="27"/>
        </w:rPr>
        <w:t xml:space="preserve"> Sans Frontiers/Doctors without Borders, who are working to treat the virus in the region.</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hyperlink r:id="rId18" w:history="1">
        <w:r w:rsidRPr="00C9229C">
          <w:rPr>
            <w:rFonts w:ascii="Georgia" w:eastAsia="Times New Roman" w:hAnsi="Georgia"/>
            <w:color w:val="005689"/>
            <w:sz w:val="27"/>
            <w:szCs w:val="27"/>
            <w:u w:val="single"/>
          </w:rPr>
          <w:t>Africa</w:t>
        </w:r>
      </w:hyperlink>
      <w:r w:rsidRPr="00C9229C">
        <w:rPr>
          <w:rFonts w:ascii="Georgia" w:eastAsia="Times New Roman" w:hAnsi="Georgia"/>
          <w:color w:val="333333"/>
          <w:sz w:val="27"/>
          <w:szCs w:val="27"/>
        </w:rPr>
        <w:t> Stop Ebola is a radical departure from Band Aid, whose tactic has been to scramble together the biggest pop stars in the world – from One Direction to Bono – and encourage the western public to dig deep with emotive lyrics.</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hyperlink r:id="rId19" w:history="1">
        <w:r w:rsidRPr="00C9229C">
          <w:rPr>
            <w:rFonts w:ascii="Georgia" w:eastAsia="Times New Roman" w:hAnsi="Georgia"/>
            <w:color w:val="005689"/>
            <w:sz w:val="27"/>
            <w:szCs w:val="27"/>
            <w:u w:val="single"/>
          </w:rPr>
          <w:t>This year’s</w:t>
        </w:r>
      </w:hyperlink>
      <w:r w:rsidRPr="00C9229C">
        <w:rPr>
          <w:rFonts w:ascii="Georgia" w:eastAsia="Times New Roman" w:hAnsi="Georgia"/>
          <w:color w:val="333333"/>
          <w:sz w:val="27"/>
          <w:szCs w:val="27"/>
        </w:rPr>
        <w:t> lyrics include “where a kiss of love can kill you/Where there’s death in every tear” instead of “where the only water flowing is the bitter sting of tears” - written to address the </w:t>
      </w:r>
      <w:hyperlink r:id="rId20" w:history="1">
        <w:r w:rsidRPr="00C9229C">
          <w:rPr>
            <w:rFonts w:ascii="Georgia" w:eastAsia="Times New Roman" w:hAnsi="Georgia"/>
            <w:color w:val="005689"/>
            <w:sz w:val="27"/>
            <w:szCs w:val="27"/>
            <w:u w:val="single"/>
          </w:rPr>
          <w:t>Ethiopian famine in 1984</w:t>
        </w:r>
      </w:hyperlink>
      <w:r w:rsidRPr="00C9229C">
        <w:rPr>
          <w:rFonts w:ascii="Georgia" w:eastAsia="Times New Roman" w:hAnsi="Georgia"/>
          <w:color w:val="333333"/>
          <w:sz w:val="27"/>
          <w:szCs w:val="27"/>
        </w:rPr>
        <w:t>. The public is then encouraged to “free”, “feed” and “help” the world and finally to “Let them know it’s Christmas time again”.</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Do the lyrics matter? Geldof has famously </w:t>
      </w:r>
      <w:hyperlink r:id="rId21" w:history="1">
        <w:r w:rsidRPr="00C9229C">
          <w:rPr>
            <w:rFonts w:ascii="Georgia" w:eastAsia="Times New Roman" w:hAnsi="Georgia"/>
            <w:color w:val="005689"/>
            <w:sz w:val="27"/>
            <w:szCs w:val="27"/>
            <w:u w:val="single"/>
          </w:rPr>
          <w:t>said</w:t>
        </w:r>
      </w:hyperlink>
      <w:r w:rsidRPr="00C9229C">
        <w:rPr>
          <w:rFonts w:ascii="Georgia" w:eastAsia="Times New Roman" w:hAnsi="Georgia"/>
          <w:color w:val="333333"/>
          <w:sz w:val="27"/>
          <w:szCs w:val="27"/>
        </w:rPr>
        <w:t xml:space="preserve">: “I don’t care if you like it, just buy it”, with Band Aid 30 raising £1m within minutes of being screened on X Factor. But commentators have </w:t>
      </w:r>
      <w:proofErr w:type="spellStart"/>
      <w:r w:rsidRPr="00C9229C">
        <w:rPr>
          <w:rFonts w:ascii="Georgia" w:eastAsia="Times New Roman" w:hAnsi="Georgia"/>
          <w:color w:val="333333"/>
          <w:sz w:val="27"/>
          <w:szCs w:val="27"/>
        </w:rPr>
        <w:t>criticised</w:t>
      </w:r>
      <w:proofErr w:type="spellEnd"/>
      <w:r w:rsidRPr="00C9229C">
        <w:rPr>
          <w:rFonts w:ascii="Georgia" w:eastAsia="Times New Roman" w:hAnsi="Georgia"/>
          <w:color w:val="333333"/>
          <w:sz w:val="27"/>
          <w:szCs w:val="27"/>
        </w:rPr>
        <w:t xml:space="preserve"> the approach for perpetuating a </w:t>
      </w:r>
      <w:hyperlink r:id="rId22" w:history="1">
        <w:r w:rsidRPr="00C9229C">
          <w:rPr>
            <w:rFonts w:ascii="Georgia" w:eastAsia="Times New Roman" w:hAnsi="Georgia"/>
            <w:color w:val="005689"/>
            <w:sz w:val="27"/>
            <w:szCs w:val="27"/>
            <w:u w:val="single"/>
          </w:rPr>
          <w:t>30-year-old narrative</w:t>
        </w:r>
      </w:hyperlink>
      <w:r w:rsidRPr="00C9229C">
        <w:rPr>
          <w:rFonts w:ascii="Georgia" w:eastAsia="Times New Roman" w:hAnsi="Georgia"/>
          <w:color w:val="333333"/>
          <w:sz w:val="27"/>
          <w:szCs w:val="27"/>
        </w:rPr>
        <w:t> of Africa as a homogenous, desperate place. Questions have also been raised about the </w:t>
      </w:r>
      <w:hyperlink r:id="rId23" w:anchor=".VG3Wu1esXUN" w:history="1">
        <w:r w:rsidRPr="00C9229C">
          <w:rPr>
            <w:rFonts w:ascii="Georgia" w:eastAsia="Times New Roman" w:hAnsi="Georgia"/>
            <w:color w:val="005689"/>
            <w:sz w:val="27"/>
            <w:szCs w:val="27"/>
            <w:u w:val="single"/>
          </w:rPr>
          <w:t>ethics of using dead or dying woman</w:t>
        </w:r>
      </w:hyperlink>
      <w:r w:rsidRPr="00C9229C">
        <w:rPr>
          <w:rFonts w:ascii="Georgia" w:eastAsia="Times New Roman" w:hAnsi="Georgia"/>
          <w:color w:val="333333"/>
          <w:sz w:val="27"/>
          <w:szCs w:val="27"/>
        </w:rPr>
        <w:t> at the start of video.</w:t>
      </w:r>
    </w:p>
    <w:p w:rsidR="00C9229C"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hyperlink r:id="rId24" w:history="1">
        <w:r w:rsidRPr="00C9229C">
          <w:rPr>
            <w:rFonts w:ascii="Georgia" w:eastAsia="Times New Roman" w:hAnsi="Georgia"/>
            <w:color w:val="005689"/>
            <w:sz w:val="27"/>
            <w:szCs w:val="27"/>
            <w:u w:val="single"/>
          </w:rPr>
          <w:t>Writing for the Guardian yesterday</w:t>
        </w:r>
      </w:hyperlink>
      <w:r w:rsidRPr="00C9229C">
        <w:rPr>
          <w:rFonts w:ascii="Georgia" w:eastAsia="Times New Roman" w:hAnsi="Georgia"/>
          <w:color w:val="333333"/>
          <w:sz w:val="27"/>
          <w:szCs w:val="27"/>
        </w:rPr>
        <w:t xml:space="preserve">, Ghana-raised </w:t>
      </w:r>
      <w:proofErr w:type="spellStart"/>
      <w:r w:rsidRPr="00C9229C">
        <w:rPr>
          <w:rFonts w:ascii="Georgia" w:eastAsia="Times New Roman" w:hAnsi="Georgia"/>
          <w:color w:val="333333"/>
          <w:sz w:val="27"/>
          <w:szCs w:val="27"/>
        </w:rPr>
        <w:t>afrobeat</w:t>
      </w:r>
      <w:proofErr w:type="spellEnd"/>
      <w:r w:rsidRPr="00C9229C">
        <w:rPr>
          <w:rFonts w:ascii="Georgia" w:eastAsia="Times New Roman" w:hAnsi="Georgia"/>
          <w:color w:val="333333"/>
          <w:sz w:val="27"/>
          <w:szCs w:val="27"/>
        </w:rPr>
        <w:t xml:space="preserve"> star Fuse ODG said he ducked out of Band Aid project after being “shocked and appalled” by the offensive lyrics. He argues that the narrative of poverty and famine is “extremely powerful psychologically”, and although people may get a “warm fuzzy feeling” by buying a charity single, they are much less likely to invest in the continent in the future.</w:t>
      </w:r>
    </w:p>
    <w:p w:rsidR="00B43BE5" w:rsidRPr="00C9229C" w:rsidRDefault="00C9229C" w:rsidP="00C9229C">
      <w:pPr>
        <w:shd w:val="clear" w:color="auto" w:fill="FFFFFF"/>
        <w:spacing w:before="100" w:beforeAutospacing="1" w:after="100" w:afterAutospacing="1" w:line="360" w:lineRule="atLeast"/>
        <w:rPr>
          <w:rFonts w:ascii="Georgia" w:eastAsia="Times New Roman" w:hAnsi="Georgia"/>
          <w:color w:val="333333"/>
          <w:sz w:val="27"/>
          <w:szCs w:val="27"/>
        </w:rPr>
      </w:pPr>
      <w:r w:rsidRPr="00C9229C">
        <w:rPr>
          <w:rFonts w:ascii="Georgia" w:eastAsia="Times New Roman" w:hAnsi="Georgia"/>
          <w:color w:val="333333"/>
          <w:sz w:val="27"/>
          <w:szCs w:val="27"/>
        </w:rPr>
        <w:t>Fuse has coined the term This Is The New African, T.I.N.A for short, which he says is encouraging people to see the continent in a new light and empower those who live there in the process – he has also used it to help push his </w:t>
      </w:r>
      <w:hyperlink r:id="rId25" w:history="1">
        <w:r w:rsidRPr="00C9229C">
          <w:rPr>
            <w:rFonts w:ascii="Georgia" w:eastAsia="Times New Roman" w:hAnsi="Georgia"/>
            <w:color w:val="005689"/>
            <w:sz w:val="27"/>
            <w:szCs w:val="27"/>
            <w:u w:val="single"/>
          </w:rPr>
          <w:t>music into the global mainstream</w:t>
        </w:r>
      </w:hyperlink>
      <w:r w:rsidRPr="00C9229C">
        <w:rPr>
          <w:rFonts w:ascii="Georgia" w:eastAsia="Times New Roman" w:hAnsi="Georgia"/>
          <w:color w:val="333333"/>
          <w:sz w:val="27"/>
          <w:szCs w:val="27"/>
        </w:rPr>
        <w:t>.</w:t>
      </w:r>
      <w:bookmarkStart w:id="0" w:name="_GoBack"/>
      <w:bookmarkEnd w:id="0"/>
    </w:p>
    <w:sectPr w:rsidR="00B43BE5" w:rsidRPr="00C9229C" w:rsidSect="00C92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1FD5"/>
    <w:multiLevelType w:val="multilevel"/>
    <w:tmpl w:val="AF3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9C"/>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229C"/>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BD117-DFEF-418B-8568-99F1CD14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29C"/>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C9229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29C"/>
    <w:rPr>
      <w:rFonts w:eastAsia="Times New Roman"/>
      <w:b/>
      <w:bCs/>
      <w:kern w:val="36"/>
      <w:sz w:val="48"/>
      <w:szCs w:val="48"/>
    </w:rPr>
  </w:style>
  <w:style w:type="character" w:customStyle="1" w:styleId="Heading3Char">
    <w:name w:val="Heading 3 Char"/>
    <w:basedOn w:val="DefaultParagraphFont"/>
    <w:link w:val="Heading3"/>
    <w:uiPriority w:val="9"/>
    <w:rsid w:val="00C9229C"/>
    <w:rPr>
      <w:rFonts w:eastAsia="Times New Roman"/>
      <w:b/>
      <w:bCs/>
      <w:sz w:val="27"/>
      <w:szCs w:val="27"/>
    </w:rPr>
  </w:style>
  <w:style w:type="paragraph" w:styleId="NormalWeb">
    <w:name w:val="Normal (Web)"/>
    <w:basedOn w:val="Normal"/>
    <w:uiPriority w:val="99"/>
    <w:semiHidden/>
    <w:unhideWhenUsed/>
    <w:rsid w:val="00C9229C"/>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C9229C"/>
    <w:rPr>
      <w:color w:val="0000FF"/>
      <w:u w:val="single"/>
    </w:rPr>
  </w:style>
  <w:style w:type="character" w:customStyle="1" w:styleId="apple-converted-space">
    <w:name w:val="apple-converted-space"/>
    <w:basedOn w:val="DefaultParagraphFont"/>
    <w:rsid w:val="00C9229C"/>
  </w:style>
  <w:style w:type="paragraph" w:customStyle="1" w:styleId="byline">
    <w:name w:val="byline"/>
    <w:basedOn w:val="Normal"/>
    <w:rsid w:val="00C9229C"/>
    <w:pPr>
      <w:spacing w:before="100" w:beforeAutospacing="1" w:after="100" w:afterAutospacing="1"/>
    </w:pPr>
    <w:rPr>
      <w:rFonts w:eastAsia="Times New Roman"/>
      <w:sz w:val="24"/>
      <w:szCs w:val="24"/>
    </w:rPr>
  </w:style>
  <w:style w:type="paragraph" w:customStyle="1" w:styleId="contentdateline">
    <w:name w:val="content__dateline"/>
    <w:basedOn w:val="Normal"/>
    <w:rsid w:val="00C9229C"/>
    <w:pPr>
      <w:spacing w:before="100" w:beforeAutospacing="1" w:after="100" w:afterAutospacing="1"/>
    </w:pPr>
    <w:rPr>
      <w:rFonts w:eastAsia="Times New Roman"/>
      <w:sz w:val="24"/>
      <w:szCs w:val="24"/>
    </w:rPr>
  </w:style>
  <w:style w:type="character" w:customStyle="1" w:styleId="contentdateline-time">
    <w:name w:val="content__dateline-time"/>
    <w:basedOn w:val="DefaultParagraphFont"/>
    <w:rsid w:val="00C9229C"/>
  </w:style>
  <w:style w:type="character" w:customStyle="1" w:styleId="u-h">
    <w:name w:val="u-h"/>
    <w:basedOn w:val="DefaultParagraphFont"/>
    <w:rsid w:val="00C9229C"/>
  </w:style>
  <w:style w:type="character" w:customStyle="1" w:styleId="commentcount2value">
    <w:name w:val="commentcount2__value"/>
    <w:basedOn w:val="DefaultParagraphFont"/>
    <w:rsid w:val="00C9229C"/>
  </w:style>
  <w:style w:type="paragraph" w:styleId="BalloonText">
    <w:name w:val="Balloon Text"/>
    <w:basedOn w:val="Normal"/>
    <w:link w:val="BalloonTextChar"/>
    <w:uiPriority w:val="99"/>
    <w:semiHidden/>
    <w:unhideWhenUsed/>
    <w:rsid w:val="00C9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8260">
      <w:bodyDiv w:val="1"/>
      <w:marLeft w:val="0"/>
      <w:marRight w:val="0"/>
      <w:marTop w:val="0"/>
      <w:marBottom w:val="0"/>
      <w:divBdr>
        <w:top w:val="none" w:sz="0" w:space="0" w:color="auto"/>
        <w:left w:val="none" w:sz="0" w:space="0" w:color="auto"/>
        <w:bottom w:val="none" w:sz="0" w:space="0" w:color="auto"/>
        <w:right w:val="none" w:sz="0" w:space="0" w:color="auto"/>
      </w:divBdr>
      <w:divsChild>
        <w:div w:id="1760709844">
          <w:marLeft w:val="0"/>
          <w:marRight w:val="0"/>
          <w:marTop w:val="0"/>
          <w:marBottom w:val="0"/>
          <w:divBdr>
            <w:top w:val="none" w:sz="0" w:space="0" w:color="auto"/>
            <w:left w:val="none" w:sz="0" w:space="0" w:color="auto"/>
            <w:bottom w:val="none" w:sz="0" w:space="0" w:color="auto"/>
            <w:right w:val="none" w:sz="0" w:space="0" w:color="auto"/>
          </w:divBdr>
          <w:divsChild>
            <w:div w:id="253630295">
              <w:marLeft w:val="0"/>
              <w:marRight w:val="0"/>
              <w:marTop w:val="0"/>
              <w:marBottom w:val="0"/>
              <w:divBdr>
                <w:top w:val="none" w:sz="0" w:space="0" w:color="auto"/>
                <w:left w:val="none" w:sz="0" w:space="0" w:color="auto"/>
                <w:bottom w:val="none" w:sz="0" w:space="0" w:color="auto"/>
                <w:right w:val="none" w:sz="0" w:space="0" w:color="auto"/>
              </w:divBdr>
              <w:divsChild>
                <w:div w:id="349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662">
          <w:marLeft w:val="0"/>
          <w:marRight w:val="0"/>
          <w:marTop w:val="0"/>
          <w:marBottom w:val="0"/>
          <w:divBdr>
            <w:top w:val="none" w:sz="0" w:space="0" w:color="auto"/>
            <w:left w:val="none" w:sz="0" w:space="0" w:color="auto"/>
            <w:bottom w:val="none" w:sz="0" w:space="0" w:color="auto"/>
            <w:right w:val="none" w:sz="0" w:space="0" w:color="auto"/>
          </w:divBdr>
          <w:divsChild>
            <w:div w:id="1281687821">
              <w:marLeft w:val="0"/>
              <w:marRight w:val="0"/>
              <w:marTop w:val="0"/>
              <w:marBottom w:val="0"/>
              <w:divBdr>
                <w:top w:val="none" w:sz="0" w:space="0" w:color="auto"/>
                <w:left w:val="none" w:sz="0" w:space="0" w:color="auto"/>
                <w:bottom w:val="none" w:sz="0" w:space="0" w:color="auto"/>
                <w:right w:val="none" w:sz="0" w:space="0" w:color="auto"/>
              </w:divBdr>
              <w:divsChild>
                <w:div w:id="564876736">
                  <w:marLeft w:val="0"/>
                  <w:marRight w:val="0"/>
                  <w:marTop w:val="0"/>
                  <w:marBottom w:val="0"/>
                  <w:divBdr>
                    <w:top w:val="none" w:sz="0" w:space="0" w:color="auto"/>
                    <w:left w:val="none" w:sz="0" w:space="0" w:color="auto"/>
                    <w:bottom w:val="none" w:sz="0" w:space="0" w:color="auto"/>
                    <w:right w:val="none" w:sz="0" w:space="0" w:color="auto"/>
                  </w:divBdr>
                  <w:divsChild>
                    <w:div w:id="20628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6490">
          <w:marLeft w:val="0"/>
          <w:marRight w:val="0"/>
          <w:marTop w:val="0"/>
          <w:marBottom w:val="0"/>
          <w:divBdr>
            <w:top w:val="none" w:sz="0" w:space="0" w:color="auto"/>
            <w:left w:val="none" w:sz="0" w:space="0" w:color="auto"/>
            <w:bottom w:val="none" w:sz="0" w:space="0" w:color="auto"/>
            <w:right w:val="none" w:sz="0" w:space="0" w:color="auto"/>
          </w:divBdr>
          <w:divsChild>
            <w:div w:id="182790883">
              <w:marLeft w:val="0"/>
              <w:marRight w:val="0"/>
              <w:marTop w:val="0"/>
              <w:marBottom w:val="0"/>
              <w:divBdr>
                <w:top w:val="none" w:sz="0" w:space="0" w:color="auto"/>
                <w:left w:val="none" w:sz="0" w:space="0" w:color="auto"/>
                <w:bottom w:val="none" w:sz="0" w:space="0" w:color="auto"/>
                <w:right w:val="none" w:sz="0" w:space="0" w:color="auto"/>
              </w:divBdr>
              <w:divsChild>
                <w:div w:id="1430539543">
                  <w:marLeft w:val="0"/>
                  <w:marRight w:val="0"/>
                  <w:marTop w:val="0"/>
                  <w:marBottom w:val="0"/>
                  <w:divBdr>
                    <w:top w:val="none" w:sz="0" w:space="0" w:color="auto"/>
                    <w:left w:val="none" w:sz="0" w:space="0" w:color="auto"/>
                    <w:bottom w:val="none" w:sz="0" w:space="0" w:color="auto"/>
                    <w:right w:val="none" w:sz="0" w:space="0" w:color="auto"/>
                  </w:divBdr>
                  <w:divsChild>
                    <w:div w:id="765462919">
                      <w:marLeft w:val="0"/>
                      <w:marRight w:val="0"/>
                      <w:marTop w:val="0"/>
                      <w:marBottom w:val="0"/>
                      <w:divBdr>
                        <w:top w:val="none" w:sz="0" w:space="0" w:color="auto"/>
                        <w:left w:val="none" w:sz="0" w:space="0" w:color="auto"/>
                        <w:bottom w:val="none" w:sz="0" w:space="0" w:color="auto"/>
                        <w:right w:val="none" w:sz="0" w:space="0" w:color="auto"/>
                      </w:divBdr>
                    </w:div>
                    <w:div w:id="974413281">
                      <w:marLeft w:val="0"/>
                      <w:marRight w:val="0"/>
                      <w:marTop w:val="0"/>
                      <w:marBottom w:val="0"/>
                      <w:divBdr>
                        <w:top w:val="none" w:sz="0" w:space="0" w:color="auto"/>
                        <w:left w:val="none" w:sz="0" w:space="0" w:color="auto"/>
                        <w:bottom w:val="none" w:sz="0" w:space="0" w:color="auto"/>
                        <w:right w:val="none" w:sz="0" w:space="0" w:color="auto"/>
                      </w:divBdr>
                      <w:divsChild>
                        <w:div w:id="359866618">
                          <w:marLeft w:val="0"/>
                          <w:marRight w:val="0"/>
                          <w:marTop w:val="0"/>
                          <w:marBottom w:val="0"/>
                          <w:divBdr>
                            <w:top w:val="none" w:sz="0" w:space="0" w:color="auto"/>
                            <w:left w:val="none" w:sz="0" w:space="0" w:color="auto"/>
                            <w:bottom w:val="none" w:sz="0" w:space="0" w:color="auto"/>
                            <w:right w:val="none" w:sz="0" w:space="0" w:color="auto"/>
                          </w:divBdr>
                          <w:divsChild>
                            <w:div w:id="622475">
                              <w:marLeft w:val="0"/>
                              <w:marRight w:val="0"/>
                              <w:marTop w:val="0"/>
                              <w:marBottom w:val="0"/>
                              <w:divBdr>
                                <w:top w:val="none" w:sz="0" w:space="0" w:color="auto"/>
                                <w:left w:val="none" w:sz="0" w:space="0" w:color="auto"/>
                                <w:bottom w:val="none" w:sz="0" w:space="0" w:color="auto"/>
                                <w:right w:val="none" w:sz="0" w:space="0" w:color="auto"/>
                              </w:divBdr>
                            </w:div>
                          </w:divsChild>
                        </w:div>
                        <w:div w:id="1102065575">
                          <w:marLeft w:val="0"/>
                          <w:marRight w:val="0"/>
                          <w:marTop w:val="0"/>
                          <w:marBottom w:val="0"/>
                          <w:divBdr>
                            <w:top w:val="none" w:sz="0" w:space="0" w:color="auto"/>
                            <w:left w:val="none" w:sz="0" w:space="0" w:color="auto"/>
                            <w:bottom w:val="none" w:sz="0" w:space="0" w:color="auto"/>
                            <w:right w:val="none" w:sz="0" w:space="0" w:color="auto"/>
                          </w:divBdr>
                          <w:divsChild>
                            <w:div w:id="850070003">
                              <w:marLeft w:val="0"/>
                              <w:marRight w:val="0"/>
                              <w:marTop w:val="0"/>
                              <w:marBottom w:val="0"/>
                              <w:divBdr>
                                <w:top w:val="dotted" w:sz="24" w:space="0" w:color="DFDFDF"/>
                                <w:left w:val="none" w:sz="0" w:space="0" w:color="auto"/>
                                <w:bottom w:val="none" w:sz="0" w:space="0" w:color="auto"/>
                                <w:right w:val="none" w:sz="0" w:space="0" w:color="auto"/>
                              </w:divBdr>
                            </w:div>
                            <w:div w:id="1746760724">
                              <w:marLeft w:val="0"/>
                              <w:marRight w:val="0"/>
                              <w:marTop w:val="0"/>
                              <w:marBottom w:val="0"/>
                              <w:divBdr>
                                <w:top w:val="dotted" w:sz="24" w:space="0" w:color="DFDFDF"/>
                                <w:left w:val="none" w:sz="0" w:space="0" w:color="auto"/>
                                <w:bottom w:val="dotted" w:sz="24" w:space="0" w:color="DFDFDF"/>
                                <w:right w:val="none" w:sz="0" w:space="0" w:color="auto"/>
                              </w:divBdr>
                              <w:divsChild>
                                <w:div w:id="843517247">
                                  <w:marLeft w:val="0"/>
                                  <w:marRight w:val="0"/>
                                  <w:marTop w:val="0"/>
                                  <w:marBottom w:val="0"/>
                                  <w:divBdr>
                                    <w:top w:val="none" w:sz="0" w:space="0" w:color="auto"/>
                                    <w:left w:val="none" w:sz="0" w:space="0" w:color="auto"/>
                                    <w:bottom w:val="none" w:sz="0" w:space="0" w:color="auto"/>
                                    <w:right w:val="none" w:sz="0" w:space="0" w:color="auto"/>
                                  </w:divBdr>
                                </w:div>
                                <w:div w:id="226572321">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 w:id="479345020">
                      <w:marLeft w:val="0"/>
                      <w:marRight w:val="0"/>
                      <w:marTop w:val="0"/>
                      <w:marBottom w:val="0"/>
                      <w:divBdr>
                        <w:top w:val="none" w:sz="0" w:space="0" w:color="auto"/>
                        <w:left w:val="none" w:sz="0" w:space="0" w:color="auto"/>
                        <w:bottom w:val="none" w:sz="0" w:space="0" w:color="auto"/>
                        <w:right w:val="none" w:sz="0" w:space="0" w:color="auto"/>
                      </w:divBdr>
                      <w:divsChild>
                        <w:div w:id="181425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1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global-development/2014/oct/29/african-musicians-record-song-ebola-awareness" TargetMode="External"/><Relationship Id="rId13" Type="http://schemas.openxmlformats.org/officeDocument/2006/relationships/hyperlink" Target="https://twitter.com/terez07" TargetMode="External"/><Relationship Id="rId18" Type="http://schemas.openxmlformats.org/officeDocument/2006/relationships/hyperlink" Target="http://www.theguardian.com/world/afri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me.com/news/various-artists/81108" TargetMode="External"/><Relationship Id="rId7" Type="http://schemas.openxmlformats.org/officeDocument/2006/relationships/hyperlink" Target="http://www.theguardian.com/profile/maeve-shearlaw" TargetMode="External"/><Relationship Id="rId12" Type="http://schemas.openxmlformats.org/officeDocument/2006/relationships/hyperlink" Target="https://twitter.com/tmsruge/status/531946008255926274" TargetMode="External"/><Relationship Id="rId17" Type="http://schemas.openxmlformats.org/officeDocument/2006/relationships/hyperlink" Target="http://snkhan.co.uk/stuff/iTunes.php" TargetMode="External"/><Relationship Id="rId25" Type="http://schemas.openxmlformats.org/officeDocument/2006/relationships/hyperlink" Target="http://www.theguardian.com/music/2014/oct/30/fuse-odg-tina-review" TargetMode="External"/><Relationship Id="rId2" Type="http://schemas.openxmlformats.org/officeDocument/2006/relationships/styles" Target="styles.xml"/><Relationship Id="rId16" Type="http://schemas.openxmlformats.org/officeDocument/2006/relationships/hyperlink" Target="http://www.theguardian.com/world/ebola" TargetMode="External"/><Relationship Id="rId20" Type="http://schemas.openxmlformats.org/officeDocument/2006/relationships/hyperlink" Target="http://www.theguardian.com/world/2014/oct/22/-sp-ethiopia-30-years-famine-human-righ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guardian.com/music/band-aid-30" TargetMode="External"/><Relationship Id="rId24" Type="http://schemas.openxmlformats.org/officeDocument/2006/relationships/hyperlink" Target="http://www.theguardian.com/commentisfree/2014/nov/19/turn-down-band-aid-bob-geldof-africa-fuse-odg" TargetMode="External"/><Relationship Id="rId5" Type="http://schemas.openxmlformats.org/officeDocument/2006/relationships/hyperlink" Target="http://www.theguardian.com/world/2014/nov/20/-sp-africa-stop-ebola-band-aid-alternative#img-1" TargetMode="External"/><Relationship Id="rId15" Type="http://schemas.openxmlformats.org/officeDocument/2006/relationships/hyperlink" Target="https://www.facebook.com/permalink.php?story_fbid=1552291444984203&amp;id=1542298179316863" TargetMode="External"/><Relationship Id="rId23" Type="http://schemas.openxmlformats.org/officeDocument/2006/relationships/hyperlink" Target="http://www.dailymaverick.co.za/article/2014-11-20-bandaid30-the-narcissists-anthem-gets-a-sequel/" TargetMode="External"/><Relationship Id="rId10" Type="http://schemas.openxmlformats.org/officeDocument/2006/relationships/hyperlink" Target="http://www.theguardian.com/music/2014/nov/18/band-aid-30-becomes-fastest-selling-single-of-2014" TargetMode="External"/><Relationship Id="rId19" Type="http://schemas.openxmlformats.org/officeDocument/2006/relationships/hyperlink" Target="http://www.theguardian.com/music/2014/nov/17/band-aid-30-new-world-dread-and-fear-deconstruction-lyrics" TargetMode="External"/><Relationship Id="rId4" Type="http://schemas.openxmlformats.org/officeDocument/2006/relationships/webSettings" Target="webSettings.xml"/><Relationship Id="rId9" Type="http://schemas.openxmlformats.org/officeDocument/2006/relationships/hyperlink" Target="https://www.facebook.com/pages/Africa-Stop-Ebola/1542298179316863" TargetMode="External"/><Relationship Id="rId14" Type="http://schemas.openxmlformats.org/officeDocument/2006/relationships/hyperlink" Target="https://twitter.com/imju_steva" TargetMode="External"/><Relationship Id="rId22" Type="http://schemas.openxmlformats.org/officeDocument/2006/relationships/hyperlink" Target="http://africasacountry.com/bandaid30-have-we-learned-noth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Company>USD497</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cp:lastPrinted>2015-05-04T15:19:00Z</cp:lastPrinted>
  <dcterms:created xsi:type="dcterms:W3CDTF">2015-05-04T15:18:00Z</dcterms:created>
  <dcterms:modified xsi:type="dcterms:W3CDTF">2015-05-04T15:19:00Z</dcterms:modified>
</cp:coreProperties>
</file>