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97" w:rsidRPr="00164277" w:rsidRDefault="008D0C0D">
      <w:pPr>
        <w:pStyle w:val="Heading1"/>
        <w:rPr>
          <w:rFonts w:ascii="Bodoni MT" w:hAnsi="Bodoni MT"/>
          <w:noProof/>
          <w:spacing w:val="60"/>
          <w:sz w:val="60"/>
          <w:szCs w:val="60"/>
        </w:rPr>
      </w:pPr>
      <w:r w:rsidRPr="00164277">
        <w:rPr>
          <w:rFonts w:ascii="Bodoni MT" w:hAnsi="Bodoni MT"/>
          <w:noProof/>
          <w:spacing w:val="60"/>
          <w:szCs w:val="60"/>
        </w:rPr>
        <w:drawing>
          <wp:anchor distT="0" distB="0" distL="114300" distR="114300" simplePos="0" relativeHeight="251658752" behindDoc="0" locked="0" layoutInCell="1" allowOverlap="1">
            <wp:simplePos x="0" y="0"/>
            <wp:positionH relativeFrom="column">
              <wp:posOffset>5135245</wp:posOffset>
            </wp:positionH>
            <wp:positionV relativeFrom="paragraph">
              <wp:posOffset>0</wp:posOffset>
            </wp:positionV>
            <wp:extent cx="1379855" cy="2057400"/>
            <wp:effectExtent l="0" t="0" r="0" b="0"/>
            <wp:wrapSquare wrapText="bothSides"/>
            <wp:docPr id="5" name="Picture 5" descr="http://manybooks.net/covers/conradjoetext96hdark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nybooks.net/covers/conradjoetext96hdark12a.jpg"/>
                    <pic:cNvPicPr>
                      <a:picLocks noChangeAspect="1" noChangeArrowheads="1"/>
                    </pic:cNvPicPr>
                  </pic:nvPicPr>
                  <pic:blipFill>
                    <a:blip r:embed="rId5" r:link="rId6">
                      <a:lum bright="18000" contrast="36000"/>
                      <a:grayscl/>
                      <a:extLst>
                        <a:ext uri="{28A0092B-C50C-407E-A947-70E740481C1C}">
                          <a14:useLocalDpi xmlns:a14="http://schemas.microsoft.com/office/drawing/2010/main" val="0"/>
                        </a:ext>
                      </a:extLst>
                    </a:blip>
                    <a:srcRect/>
                    <a:stretch>
                      <a:fillRect/>
                    </a:stretch>
                  </pic:blipFill>
                  <pic:spPr bwMode="auto">
                    <a:xfrm>
                      <a:off x="0" y="0"/>
                      <a:ext cx="137985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597" w:rsidRPr="00164277">
        <w:rPr>
          <w:rFonts w:ascii="Bodoni MT" w:hAnsi="Bodoni MT"/>
          <w:spacing w:val="60"/>
          <w:sz w:val="60"/>
          <w:szCs w:val="60"/>
        </w:rPr>
        <w:t>HEART OF DARKNESS</w:t>
      </w:r>
    </w:p>
    <w:p w:rsidR="00DE7597" w:rsidRDefault="00DE7597"/>
    <w:p w:rsidR="00DE7597" w:rsidRDefault="00DE7597" w:rsidP="003C517A">
      <w:pPr>
        <w:jc w:val="both"/>
        <w:rPr>
          <w:rStyle w:val="HTMLCite"/>
        </w:rPr>
      </w:pPr>
      <w:r>
        <w:t xml:space="preserve">Heart of Darkness, </w:t>
      </w:r>
      <w:r>
        <w:rPr>
          <w:i/>
          <w:iCs/>
        </w:rPr>
        <w:t xml:space="preserve">a novel written by Polish-born Joseph Conrad in 1902, </w:t>
      </w:r>
      <w:r>
        <w:rPr>
          <w:rStyle w:val="HTMLCite"/>
        </w:rPr>
        <w:t xml:space="preserve">has been considered for most of this century not only as a literary classic, but also as a powerful indictment of the evils of imperialism. It reflects the savage repressions carried out in the </w:t>
      </w:r>
      <w:smartTag w:uri="urn:schemas-microsoft-com:office:smarttags" w:element="country-region">
        <w:smartTag w:uri="urn:schemas-microsoft-com:office:smarttags" w:element="place">
          <w:r>
            <w:rPr>
              <w:rStyle w:val="HTMLCite"/>
            </w:rPr>
            <w:t>Congo</w:t>
          </w:r>
        </w:smartTag>
      </w:smartTag>
      <w:r>
        <w:rPr>
          <w:rStyle w:val="HTMLCite"/>
        </w:rPr>
        <w:t xml:space="preserve"> by the Belgians in one of the largest acts of genocide committed up to that time. The novel is largely autobiographical, based on Conrad’s 1890 voyage up the Congo River in central </w:t>
      </w:r>
      <w:smartTag w:uri="urn:schemas-microsoft-com:office:smarttags" w:element="place">
        <w:r>
          <w:rPr>
            <w:rStyle w:val="HTMLCite"/>
          </w:rPr>
          <w:t>Africa</w:t>
        </w:r>
      </w:smartTag>
      <w:r>
        <w:rPr>
          <w:rStyle w:val="HTMLCite"/>
        </w:rPr>
        <w:t xml:space="preserve">. The following excerpt of the opening pages of the book describes the conditions the main character finds upon his arrival to the </w:t>
      </w:r>
      <w:smartTag w:uri="urn:schemas-microsoft-com:office:smarttags" w:element="country-region">
        <w:r>
          <w:rPr>
            <w:rStyle w:val="HTMLCite"/>
          </w:rPr>
          <w:t>Belgium</w:t>
        </w:r>
      </w:smartTag>
      <w:r>
        <w:rPr>
          <w:rStyle w:val="HTMLCite"/>
        </w:rPr>
        <w:t xml:space="preserve"> </w:t>
      </w:r>
      <w:smartTag w:uri="urn:schemas-microsoft-com:office:smarttags" w:element="country-region">
        <w:smartTag w:uri="urn:schemas-microsoft-com:office:smarttags" w:element="place">
          <w:r>
            <w:rPr>
              <w:rStyle w:val="HTMLCite"/>
            </w:rPr>
            <w:t>Congo</w:t>
          </w:r>
        </w:smartTag>
      </w:smartTag>
      <w:r>
        <w:rPr>
          <w:rStyle w:val="HTMLCite"/>
        </w:rPr>
        <w:t>.</w:t>
      </w:r>
    </w:p>
    <w:p w:rsidR="00DE7597" w:rsidRDefault="00DE7597"/>
    <w:p w:rsidR="00DE7597" w:rsidRDefault="00DE7597">
      <w:pPr>
        <w:sectPr w:rsidR="00DE7597">
          <w:pgSz w:w="12240" w:h="15840"/>
          <w:pgMar w:top="720" w:right="1008" w:bottom="720" w:left="1008" w:header="720" w:footer="720" w:gutter="0"/>
          <w:cols w:space="720"/>
          <w:docGrid w:linePitch="360"/>
        </w:sectPr>
      </w:pPr>
    </w:p>
    <w:p w:rsidR="00DE7597" w:rsidRDefault="00DE7597">
      <w:pPr>
        <w:pStyle w:val="NormalWeb"/>
        <w:spacing w:before="0" w:beforeAutospacing="0" w:after="0" w:afterAutospacing="0"/>
        <w:ind w:firstLine="432"/>
        <w:jc w:val="both"/>
        <w:rPr>
          <w:sz w:val="20"/>
        </w:rPr>
      </w:pPr>
      <w:r>
        <w:rPr>
          <w:sz w:val="20"/>
        </w:rPr>
        <w:t>I came upon…a path leading up the hill. It turned aside for the boulders, and also for an undersized railway-truck lying there on its back with its wheels in the air—one was off. The thing looked as dead as the carcass of some animal. I came upon more pieces of decaying machinery, a stack of rusty rails. To the left a clump of trees made a shady spot, where dark things seemed to stir feebly. I blinked, the path was steep. A horn tooted to the right, and I saw the black people run. A heavy and dull [boom] shook the ground, a puff of smoke came out of the cliff, and that was all. No change appeared on the face of the rock. They were building a railway. The cliff was not in the way or anything; but this objectless blasting was all the work going on.</w:t>
      </w:r>
    </w:p>
    <w:p w:rsidR="00DE7597" w:rsidRDefault="00DE7597">
      <w:pPr>
        <w:pStyle w:val="NormalWeb"/>
        <w:spacing w:before="0" w:beforeAutospacing="0" w:after="0" w:afterAutospacing="0"/>
        <w:ind w:firstLine="432"/>
        <w:jc w:val="both"/>
        <w:rPr>
          <w:sz w:val="20"/>
        </w:rPr>
      </w:pPr>
      <w:r>
        <w:rPr>
          <w:sz w:val="20"/>
        </w:rPr>
        <w:t xml:space="preserve">A slight clinking behind me made me turn my head. Six black men advanced in a file, toiling up the path. They walked erect and slow, balancing small baskets full of earth on their heads, and the clink kept time with their footsteps. Black rags were wound round their loins, and the short ends behind waggled to and fro like tails. I could see every rib, the joints of their limbs were like knots in a rope; each had an iron collar on his neck, and all were connected together with a chain whose bights swung between them, rhythmically clinking. </w:t>
      </w:r>
    </w:p>
    <w:p w:rsidR="00DE7597" w:rsidRDefault="00DE7597" w:rsidP="00090EB7">
      <w:pPr>
        <w:pStyle w:val="NormalWeb"/>
        <w:spacing w:before="0" w:beforeAutospacing="0" w:after="0" w:afterAutospacing="0"/>
        <w:ind w:firstLine="432"/>
        <w:jc w:val="both"/>
        <w:rPr>
          <w:sz w:val="20"/>
        </w:rPr>
      </w:pPr>
      <w:r>
        <w:rPr>
          <w:sz w:val="20"/>
        </w:rPr>
        <w:t>Instead of going up, I turned and descended to the left. My idea was to let that chain-gang get out of sight before I climbed the hill</w:t>
      </w:r>
      <w:r w:rsidR="00090EB7">
        <w:rPr>
          <w:sz w:val="20"/>
        </w:rPr>
        <w:t>…</w:t>
      </w:r>
      <w:r>
        <w:rPr>
          <w:sz w:val="20"/>
        </w:rPr>
        <w:t>Finally I descended the hill, obliquely, towards the trees I had seen.</w:t>
      </w:r>
      <w:r w:rsidR="00090EB7">
        <w:rPr>
          <w:sz w:val="20"/>
        </w:rPr>
        <w:t xml:space="preserve"> </w:t>
      </w:r>
      <w:r>
        <w:rPr>
          <w:sz w:val="20"/>
        </w:rPr>
        <w:t xml:space="preserve"> My purpose was to stroll into the shade for a moment; but no sooner within than it seemed to me I had stepped into the</w:t>
      </w:r>
      <w:r w:rsidR="00F518EF">
        <w:rPr>
          <w:sz w:val="20"/>
        </w:rPr>
        <w:t xml:space="preserve"> gloomy circle of some [hell]…</w:t>
      </w:r>
      <w:r>
        <w:rPr>
          <w:sz w:val="20"/>
        </w:rPr>
        <w:t>Black shapes crouched, lay, sat between the trees leaning against the trunks, clinging to the earth, half coming out, half effaced within the dim light, in all the attitudes of pain, abandonment, and despair. An- other mine on the cliff went off, followed by a slight shudder of the soil under my feet. The work was going on. The work! And this was the place where some of the helpers had withdrawn to die.</w:t>
      </w:r>
    </w:p>
    <w:p w:rsidR="00DE7597" w:rsidRDefault="00DE7597" w:rsidP="008D0C0D">
      <w:pPr>
        <w:pStyle w:val="NormalWeb"/>
        <w:spacing w:before="0" w:beforeAutospacing="0" w:after="0" w:afterAutospacing="0"/>
        <w:ind w:firstLine="432"/>
        <w:jc w:val="both"/>
        <w:rPr>
          <w:sz w:val="20"/>
        </w:rPr>
      </w:pPr>
      <w:r>
        <w:rPr>
          <w:sz w:val="20"/>
        </w:rPr>
        <w:t xml:space="preserve">They were dying slowly—it was very clear. They were not enemies, they were not criminals, they were nothing earthly now—nothing but black shadows of disease and starvation, lying confusedly in the greenish gloom. Brought </w:t>
      </w:r>
      <w:bookmarkStart w:id="0" w:name="_GoBack"/>
      <w:bookmarkEnd w:id="0"/>
      <w:r>
        <w:rPr>
          <w:sz w:val="20"/>
        </w:rPr>
        <w:t xml:space="preserve">from all the recesses of the coast in all the legality of time contracts, lost in uncongenial surroundings, fed on unfamiliar food, they sickened, became inefficient, and were then allowed to crawl away and rest. These moribund shapes were free as air—and nearly as thin. I began to distinguish the gleam of the eyes under the trees. Then, glancing down, I saw a face near my hand. The black bones reclined at full length with one shoulder against the tree, and slowly the eyelids rose </w:t>
      </w:r>
      <w:r>
        <w:rPr>
          <w:sz w:val="20"/>
        </w:rPr>
        <w:t>and the sunken eyes looked up at me, enormous and vacant, a kind of blind, white flicker in the depths of the orbs, which died out slowly. The man seemed young—almost a boy—but you know with them it's hard to tell. I found nothing else to do but to offer him one of my good Swede's ship's biscuits I had in my pocket. The fingers closed slowly on it and held—there was no other movement and no other glance…</w:t>
      </w:r>
    </w:p>
    <w:p w:rsidR="00DE7597" w:rsidRDefault="00DE7597" w:rsidP="008D0C0D">
      <w:pPr>
        <w:pStyle w:val="NormalWeb"/>
        <w:spacing w:before="0" w:beforeAutospacing="0" w:after="0" w:afterAutospacing="0"/>
        <w:ind w:firstLine="432"/>
        <w:jc w:val="both"/>
        <w:rPr>
          <w:sz w:val="20"/>
        </w:rPr>
      </w:pPr>
      <w:r>
        <w:rPr>
          <w:sz w:val="20"/>
        </w:rPr>
        <w:t xml:space="preserve">Near the same tree two more bundles of acute angles sat with their legs drawn up. One, with his chin propped on his knees, stared at nothing, in an intolerable and appalling manner: his brother phantom rested its forehead, as if overcome with a great weariness; and all about others were scattered in every pose of contorted collapse, as in some picture of a massacre or a pestilence. While I </w:t>
      </w:r>
    </w:p>
    <w:p w:rsidR="00DE7597" w:rsidRDefault="008D0C0D">
      <w:pPr>
        <w:pStyle w:val="NormalWeb"/>
        <w:spacing w:before="0" w:beforeAutospacing="0" w:after="0" w:afterAutospacing="0"/>
        <w:jc w:val="both"/>
        <w:rPr>
          <w:sz w:val="20"/>
        </w:rPr>
      </w:pPr>
      <w:r>
        <w:rPr>
          <w:sz w:val="20"/>
        </w:rPr>
        <w:t xml:space="preserve">Stood </w:t>
      </w:r>
      <w:r w:rsidR="00DE7597">
        <w:rPr>
          <w:sz w:val="20"/>
        </w:rPr>
        <w:t>horror-struck, one of these creatures rose to his hands and knees, and went off on all-fours towards the river to drink. He lapped out of his hand, then sat up in the sunlight, crossing his shins in front of him, and after a time let his woolly head fall on his breastbone.</w:t>
      </w:r>
    </w:p>
    <w:p w:rsidR="00DE7597" w:rsidRDefault="00DE7597" w:rsidP="00090EB7">
      <w:pPr>
        <w:pStyle w:val="NormalWeb"/>
        <w:spacing w:before="0" w:beforeAutospacing="0" w:after="0" w:afterAutospacing="0"/>
        <w:ind w:firstLine="432"/>
        <w:jc w:val="both"/>
        <w:rPr>
          <w:sz w:val="20"/>
        </w:rPr>
      </w:pPr>
      <w:r>
        <w:rPr>
          <w:sz w:val="20"/>
        </w:rPr>
        <w:t>I didn't want any more loitering in the shade, and I made haste towards the station. When near the buildings I met a white man, in such an unexpected elegance of getup that in the first moment I took him for a sort of vision. I saw a high starched collar, white cuffs, a light alpaca jacket, snowy trousers, a clean necktie, and varnished boots. No hat. Hair parted, brushed, oiled, under a green-lined parasol held in a big white hand. He was amazing, and had a penholder behind his ear.</w:t>
      </w:r>
      <w:r w:rsidR="00090EB7">
        <w:rPr>
          <w:sz w:val="20"/>
        </w:rPr>
        <w:t xml:space="preserve">  </w:t>
      </w:r>
      <w:r>
        <w:rPr>
          <w:sz w:val="20"/>
        </w:rPr>
        <w:t xml:space="preserve">I shook hands with this miracle, and I learned he was the Company's chief accountant, and that all the bookkeeping was done at this station. He had come out for a moment, he said, to ‘get a breath of fresh air’. The expression sounded wonderfully odd, with its suggestion of sedentary desk-life. </w:t>
      </w:r>
    </w:p>
    <w:p w:rsidR="00DE7597" w:rsidRPr="003C517A" w:rsidRDefault="00DE7597" w:rsidP="008C1729">
      <w:pPr>
        <w:ind w:firstLine="432"/>
        <w:jc w:val="both"/>
        <w:rPr>
          <w:i/>
          <w:sz w:val="22"/>
          <w:szCs w:val="22"/>
        </w:rPr>
      </w:pPr>
      <w:r>
        <w:rPr>
          <w:sz w:val="20"/>
        </w:rPr>
        <w:t>Everything else in the station was in a muddle—heads, things, buildings. Strings of dusty n-----s with [crooked] feet arrived and departed; a stream of manufactured goods, rubbishy cottons, beads, and brass-wire set into the depths of darkness, and in return c</w:t>
      </w:r>
      <w:r w:rsidR="008C1729">
        <w:rPr>
          <w:sz w:val="20"/>
        </w:rPr>
        <w:t>ame a precious trickle of ivory.</w:t>
      </w:r>
    </w:p>
    <w:sectPr w:rsidR="00DE7597" w:rsidRPr="003C517A" w:rsidSect="008C1729">
      <w:type w:val="continuous"/>
      <w:pgSz w:w="12240" w:h="15840"/>
      <w:pgMar w:top="720" w:right="1008" w:bottom="360" w:left="100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0118"/>
    <w:multiLevelType w:val="hybridMultilevel"/>
    <w:tmpl w:val="341CA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114DC"/>
    <w:multiLevelType w:val="hybridMultilevel"/>
    <w:tmpl w:val="80141292"/>
    <w:lvl w:ilvl="0" w:tplc="CC3214F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51"/>
    <w:rsid w:val="0002351F"/>
    <w:rsid w:val="00090EB7"/>
    <w:rsid w:val="00164277"/>
    <w:rsid w:val="00194692"/>
    <w:rsid w:val="003C517A"/>
    <w:rsid w:val="0064701D"/>
    <w:rsid w:val="006A2E4C"/>
    <w:rsid w:val="006B5806"/>
    <w:rsid w:val="007677DA"/>
    <w:rsid w:val="007E467A"/>
    <w:rsid w:val="00862287"/>
    <w:rsid w:val="008C1729"/>
    <w:rsid w:val="008D0C0D"/>
    <w:rsid w:val="00AE2D51"/>
    <w:rsid w:val="00CA70E0"/>
    <w:rsid w:val="00DE7597"/>
    <w:rsid w:val="00F5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DA192A-EFEB-476B-A4F3-F7F031E9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TMLCite">
    <w:name w:val="HTML Cite"/>
    <w:basedOn w:val="DefaultParagraphFont"/>
    <w:rPr>
      <w:i/>
      <w:iCs/>
    </w:rPr>
  </w:style>
  <w:style w:type="paragraph" w:styleId="BalloonText">
    <w:name w:val="Balloon Text"/>
    <w:basedOn w:val="Normal"/>
    <w:link w:val="BalloonTextChar"/>
    <w:rsid w:val="007677DA"/>
    <w:rPr>
      <w:rFonts w:ascii="Segoe UI" w:hAnsi="Segoe UI" w:cs="Segoe UI"/>
      <w:sz w:val="18"/>
      <w:szCs w:val="18"/>
    </w:rPr>
  </w:style>
  <w:style w:type="character" w:customStyle="1" w:styleId="BalloonTextChar">
    <w:name w:val="Balloon Text Char"/>
    <w:basedOn w:val="DefaultParagraphFont"/>
    <w:link w:val="BalloonText"/>
    <w:rsid w:val="00767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anybooks.net/covers/conradjoetext96hdark12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1965</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HEART OF DARKNESS</vt:lpstr>
    </vt:vector>
  </TitlesOfParts>
  <Company>University of Kansas</Company>
  <LinksUpToDate>false</LinksUpToDate>
  <CharactersWithSpaces>5551</CharactersWithSpaces>
  <SharedDoc>false</SharedDoc>
  <HLinks>
    <vt:vector size="6" baseType="variant">
      <vt:variant>
        <vt:i4>2687072</vt:i4>
      </vt:variant>
      <vt:variant>
        <vt:i4>-1</vt:i4>
      </vt:variant>
      <vt:variant>
        <vt:i4>1029</vt:i4>
      </vt:variant>
      <vt:variant>
        <vt:i4>1</vt:i4>
      </vt:variant>
      <vt:variant>
        <vt:lpwstr>http://manybooks.net/covers/conradjoetext96hdark12a.jpg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dc:title>
  <dc:subject/>
  <dc:creator>Phillip Mitchell</dc:creator>
  <cp:keywords/>
  <dc:description/>
  <cp:lastModifiedBy>Jordan Boyd</cp:lastModifiedBy>
  <cp:revision>4</cp:revision>
  <cp:lastPrinted>2017-01-06T14:13:00Z</cp:lastPrinted>
  <dcterms:created xsi:type="dcterms:W3CDTF">2015-02-04T17:30:00Z</dcterms:created>
  <dcterms:modified xsi:type="dcterms:W3CDTF">2017-01-07T18:06:00Z</dcterms:modified>
</cp:coreProperties>
</file>