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3E" w:rsidRPr="00F71C7F" w:rsidRDefault="00F71C7F">
      <w:pPr>
        <w:pBdr>
          <w:bottom w:val="single" w:sz="12" w:space="1" w:color="auto"/>
        </w:pBdr>
        <w:rPr>
          <w:b/>
          <w:sz w:val="32"/>
        </w:rPr>
      </w:pPr>
      <w:r w:rsidRPr="00F71C7F">
        <w:rPr>
          <w:b/>
          <w:sz w:val="32"/>
        </w:rPr>
        <w:t xml:space="preserve">Nationalism </w:t>
      </w:r>
      <w:r w:rsidR="00D70AA5">
        <w:rPr>
          <w:b/>
          <w:sz w:val="32"/>
        </w:rPr>
        <w:t>Fuels the Calls for</w:t>
      </w:r>
      <w:r w:rsidRPr="00F71C7F">
        <w:rPr>
          <w:b/>
          <w:sz w:val="32"/>
        </w:rPr>
        <w:t xml:space="preserve"> War</w:t>
      </w:r>
    </w:p>
    <w:p w:rsidR="00F71C7F" w:rsidRPr="00F71C7F" w:rsidRDefault="00F71C7F">
      <w:pPr>
        <w:rPr>
          <w:b/>
        </w:rPr>
      </w:pPr>
      <w:r w:rsidRPr="00F71C7F">
        <w:rPr>
          <w:b/>
        </w:rPr>
        <w:t>World War I and its Aftermath</w:t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  <w:t>NAME:</w:t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  <w:t>HR:</w:t>
      </w:r>
    </w:p>
    <w:p w:rsidR="00F71C7F" w:rsidRDefault="00F71C7F"/>
    <w:p w:rsidR="00F71C7F" w:rsidRPr="00F71C7F" w:rsidRDefault="00F71C7F">
      <w:pPr>
        <w:rPr>
          <w:b/>
          <w:sz w:val="24"/>
        </w:rPr>
      </w:pPr>
      <w:r w:rsidRPr="00F71C7F">
        <w:rPr>
          <w:b/>
          <w:sz w:val="24"/>
        </w:rPr>
        <w:t>Causes of World War I</w:t>
      </w:r>
    </w:p>
    <w:p w:rsidR="00F71C7F" w:rsidRDefault="00D70AA5" w:rsidP="00281371">
      <w:pPr>
        <w:pStyle w:val="ListParagraph"/>
        <w:numPr>
          <w:ilvl w:val="0"/>
          <w:numId w:val="1"/>
        </w:numPr>
      </w:pPr>
      <w:r>
        <w:t>Use</w:t>
      </w:r>
      <w:r w:rsidR="00F71C7F">
        <w:t xml:space="preserve"> Section 23-1 (pg 716-720) of your textbook</w:t>
      </w:r>
      <w:r w:rsidR="00523C43">
        <w:t xml:space="preserve"> to provide </w:t>
      </w:r>
      <w:proofErr w:type="spellStart"/>
      <w:r w:rsidR="00523C43">
        <w:t>a</w:t>
      </w:r>
      <w:proofErr w:type="spellEnd"/>
      <w:r w:rsidR="00523C43">
        <w:t xml:space="preserve"> matching</w:t>
      </w:r>
      <w:r>
        <w:t xml:space="preserve"> example and/or explanation for each of the major causes of the outbreak of the First World War</w:t>
      </w:r>
      <w:r w:rsidR="00523C43">
        <w:t>.</w:t>
      </w:r>
      <w:bookmarkStart w:id="0" w:name="_GoBack"/>
      <w:bookmarkEnd w:id="0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250"/>
        <w:gridCol w:w="2610"/>
        <w:gridCol w:w="5202"/>
      </w:tblGrid>
      <w:tr w:rsidR="00D70AA5" w:rsidTr="00824A05">
        <w:tc>
          <w:tcPr>
            <w:tcW w:w="2250" w:type="dxa"/>
          </w:tcPr>
          <w:p w:rsidR="00D70AA5" w:rsidRPr="00D70AA5" w:rsidRDefault="00D70AA5">
            <w:pPr>
              <w:rPr>
                <w:b/>
              </w:rPr>
            </w:pPr>
            <w:r w:rsidRPr="00D70AA5">
              <w:rPr>
                <w:b/>
              </w:rPr>
              <w:t>Cause</w:t>
            </w:r>
          </w:p>
        </w:tc>
        <w:tc>
          <w:tcPr>
            <w:tcW w:w="2610" w:type="dxa"/>
          </w:tcPr>
          <w:p w:rsidR="00D70AA5" w:rsidRPr="00D70AA5" w:rsidRDefault="00D70AA5">
            <w:pPr>
              <w:rPr>
                <w:b/>
              </w:rPr>
            </w:pPr>
            <w:r w:rsidRPr="00D70AA5">
              <w:rPr>
                <w:b/>
              </w:rPr>
              <w:t>Example</w:t>
            </w:r>
            <w:r>
              <w:rPr>
                <w:b/>
              </w:rPr>
              <w:t xml:space="preserve"> (nation)</w:t>
            </w:r>
          </w:p>
        </w:tc>
        <w:tc>
          <w:tcPr>
            <w:tcW w:w="5202" w:type="dxa"/>
          </w:tcPr>
          <w:p w:rsidR="00D70AA5" w:rsidRPr="00D70AA5" w:rsidRDefault="00D70AA5">
            <w:pPr>
              <w:rPr>
                <w:b/>
              </w:rPr>
            </w:pPr>
            <w:r w:rsidRPr="00D70AA5">
              <w:rPr>
                <w:b/>
              </w:rPr>
              <w:t>Explanation</w:t>
            </w:r>
          </w:p>
        </w:tc>
      </w:tr>
      <w:tr w:rsidR="00D70AA5" w:rsidTr="00824A05">
        <w:trPr>
          <w:trHeight w:val="782"/>
        </w:trPr>
        <w:tc>
          <w:tcPr>
            <w:tcW w:w="2250" w:type="dxa"/>
          </w:tcPr>
          <w:p w:rsidR="00D70AA5" w:rsidRDefault="00D70AA5">
            <w:r>
              <w:t>Nationalism</w:t>
            </w:r>
          </w:p>
        </w:tc>
        <w:tc>
          <w:tcPr>
            <w:tcW w:w="2610" w:type="dxa"/>
          </w:tcPr>
          <w:p w:rsidR="00D70AA5" w:rsidRDefault="00D70AA5"/>
        </w:tc>
        <w:tc>
          <w:tcPr>
            <w:tcW w:w="5202" w:type="dxa"/>
          </w:tcPr>
          <w:p w:rsidR="00D70AA5" w:rsidRDefault="00B87993" w:rsidP="00B87993">
            <w:r>
              <w:t>Determined to create a large, independent Slavic state in the Balkans.</w:t>
            </w:r>
          </w:p>
        </w:tc>
      </w:tr>
      <w:tr w:rsidR="00D70AA5" w:rsidTr="00824A05">
        <w:trPr>
          <w:trHeight w:val="800"/>
        </w:trPr>
        <w:tc>
          <w:tcPr>
            <w:tcW w:w="2250" w:type="dxa"/>
          </w:tcPr>
          <w:p w:rsidR="00D70AA5" w:rsidRDefault="00D70AA5">
            <w:r>
              <w:t>System of Alliances</w:t>
            </w:r>
          </w:p>
        </w:tc>
        <w:tc>
          <w:tcPr>
            <w:tcW w:w="2610" w:type="dxa"/>
          </w:tcPr>
          <w:p w:rsidR="00D70AA5" w:rsidRDefault="00B87993">
            <w:r>
              <w:t>Germany</w:t>
            </w:r>
          </w:p>
        </w:tc>
        <w:tc>
          <w:tcPr>
            <w:tcW w:w="5202" w:type="dxa"/>
          </w:tcPr>
          <w:p w:rsidR="00D70AA5" w:rsidRDefault="00D70AA5"/>
        </w:tc>
      </w:tr>
      <w:tr w:rsidR="00D70AA5" w:rsidTr="00824A05">
        <w:trPr>
          <w:trHeight w:val="800"/>
        </w:trPr>
        <w:tc>
          <w:tcPr>
            <w:tcW w:w="2250" w:type="dxa"/>
          </w:tcPr>
          <w:p w:rsidR="00D70AA5" w:rsidRDefault="00D70AA5">
            <w:r>
              <w:t>Imperialism</w:t>
            </w:r>
          </w:p>
        </w:tc>
        <w:tc>
          <w:tcPr>
            <w:tcW w:w="2610" w:type="dxa"/>
          </w:tcPr>
          <w:p w:rsidR="00D70AA5" w:rsidRDefault="00B87993">
            <w:r>
              <w:t>Austria-Hungary</w:t>
            </w:r>
          </w:p>
        </w:tc>
        <w:tc>
          <w:tcPr>
            <w:tcW w:w="5202" w:type="dxa"/>
          </w:tcPr>
          <w:p w:rsidR="00D70AA5" w:rsidRDefault="00D70AA5"/>
        </w:tc>
      </w:tr>
      <w:tr w:rsidR="00D70AA5" w:rsidTr="00824A05">
        <w:trPr>
          <w:trHeight w:val="791"/>
        </w:trPr>
        <w:tc>
          <w:tcPr>
            <w:tcW w:w="2250" w:type="dxa"/>
          </w:tcPr>
          <w:p w:rsidR="00D70AA5" w:rsidRDefault="00D70AA5">
            <w:r>
              <w:t>Militarism</w:t>
            </w:r>
          </w:p>
        </w:tc>
        <w:tc>
          <w:tcPr>
            <w:tcW w:w="2610" w:type="dxa"/>
          </w:tcPr>
          <w:p w:rsidR="00D70AA5" w:rsidRDefault="00D70AA5"/>
        </w:tc>
        <w:tc>
          <w:tcPr>
            <w:tcW w:w="5202" w:type="dxa"/>
          </w:tcPr>
          <w:p w:rsidR="00D70AA5" w:rsidRDefault="00B87993">
            <w:r>
              <w:t>Through the use of conscription their national army had grown to 1.3 million men by 1914.</w:t>
            </w:r>
          </w:p>
        </w:tc>
      </w:tr>
    </w:tbl>
    <w:p w:rsidR="00D70AA5" w:rsidRDefault="00D70AA5"/>
    <w:p w:rsidR="00B87993" w:rsidRDefault="00281371" w:rsidP="00281371">
      <w:pPr>
        <w:pStyle w:val="ListParagraph"/>
        <w:numPr>
          <w:ilvl w:val="0"/>
          <w:numId w:val="1"/>
        </w:numPr>
      </w:pPr>
      <w:r>
        <w:t xml:space="preserve">In the space below, create a graphic organizer that displays the two loose alliances that formed prior to World War I.  </w:t>
      </w:r>
      <w:r w:rsidR="00824A05">
        <w:t>This graphic should be color-code</w:t>
      </w:r>
      <w:r w:rsidR="00355323">
        <w:t>d</w:t>
      </w:r>
      <w:r w:rsidR="00824A05">
        <w:t>, where the name of each alliance is provided in the color-key.  Also, the location of each nation should correspond with their geographic location (for example, Russia should be to the far right of the page)</w:t>
      </w:r>
      <w:r w:rsidR="00355323">
        <w:t>.</w:t>
      </w:r>
    </w:p>
    <w:p w:rsidR="00281371" w:rsidRDefault="00281371"/>
    <w:p w:rsidR="00281371" w:rsidRDefault="00281371"/>
    <w:p w:rsidR="00281371" w:rsidRDefault="00281371"/>
    <w:p w:rsidR="00281371" w:rsidRDefault="00281371"/>
    <w:p w:rsidR="00281371" w:rsidRDefault="00281371"/>
    <w:p w:rsidR="00281371" w:rsidRDefault="00281371"/>
    <w:p w:rsidR="00281371" w:rsidRDefault="00266919" w:rsidP="00281371">
      <w:pPr>
        <w:pStyle w:val="ListParagraph"/>
        <w:numPr>
          <w:ilvl w:val="0"/>
          <w:numId w:val="1"/>
        </w:numPr>
      </w:pPr>
      <w:r>
        <w:t>Summarize the major components of Germany’s “Schlieffen Plan” upon entering WWI:</w:t>
      </w:r>
    </w:p>
    <w:p w:rsidR="00266919" w:rsidRDefault="00266919">
      <w:r>
        <w:br w:type="page"/>
      </w:r>
    </w:p>
    <w:p w:rsidR="0038025B" w:rsidRPr="0038025B" w:rsidRDefault="00647BA0" w:rsidP="0038025B">
      <w:pPr>
        <w:tabs>
          <w:tab w:val="left" w:pos="3330"/>
        </w:tabs>
        <w:autoSpaceDE w:val="0"/>
        <w:autoSpaceDN w:val="0"/>
        <w:adjustRightInd w:val="0"/>
        <w:spacing w:after="0" w:line="264" w:lineRule="auto"/>
        <w:rPr>
          <w:rFonts w:ascii="Palatino Linotype" w:hAnsi="Palatino Linotype" w:cs="Frutiger-BoldItalic"/>
          <w:b/>
          <w:bCs/>
          <w:iCs/>
          <w:sz w:val="32"/>
        </w:rPr>
      </w:pPr>
      <w:r w:rsidRPr="0038025B">
        <w:rPr>
          <w:rFonts w:ascii="Palatino Linotype" w:hAnsi="Palatino Linotype" w:cs="Frutiger-BoldItalic"/>
          <w:b/>
          <w:bCs/>
          <w:iCs/>
          <w:sz w:val="32"/>
        </w:rPr>
        <w:lastRenderedPageBreak/>
        <w:t xml:space="preserve">PRIMARY SOURCE: </w:t>
      </w:r>
      <w:r w:rsidR="0038025B" w:rsidRPr="0038025B">
        <w:rPr>
          <w:rFonts w:ascii="Palatino Linotype" w:hAnsi="Palatino Linotype" w:cs="Frutiger-BoldItalic"/>
          <w:b/>
          <w:bCs/>
          <w:iCs/>
          <w:sz w:val="32"/>
        </w:rPr>
        <w:tab/>
      </w:r>
      <w:r w:rsidRPr="0038025B">
        <w:rPr>
          <w:rFonts w:ascii="Palatino Linotype" w:hAnsi="Palatino Linotype" w:cs="Frutiger-BoldItalic"/>
          <w:b/>
          <w:bCs/>
          <w:iCs/>
          <w:sz w:val="32"/>
        </w:rPr>
        <w:t xml:space="preserve">Murder of Archduke Franz Ferdinand </w:t>
      </w:r>
    </w:p>
    <w:p w:rsidR="00647BA0" w:rsidRPr="00647BA0" w:rsidRDefault="0038025B" w:rsidP="0038025B">
      <w:pPr>
        <w:tabs>
          <w:tab w:val="left" w:pos="3330"/>
        </w:tabs>
        <w:autoSpaceDE w:val="0"/>
        <w:autoSpaceDN w:val="0"/>
        <w:adjustRightInd w:val="0"/>
        <w:spacing w:line="264" w:lineRule="auto"/>
        <w:rPr>
          <w:rFonts w:ascii="Palatino Linotype" w:hAnsi="Palatino Linotype" w:cs="Frutiger-BoldItalic"/>
          <w:b/>
          <w:bCs/>
          <w:iCs/>
        </w:rPr>
      </w:pPr>
      <w:r>
        <w:rPr>
          <w:rFonts w:ascii="Palatino Linotype" w:hAnsi="Palatino Linotype" w:cs="Frutiger-BoldItalic"/>
          <w:b/>
          <w:bCs/>
          <w:iCs/>
        </w:rPr>
        <w:tab/>
      </w:r>
      <w:proofErr w:type="gramStart"/>
      <w:r w:rsidR="00647BA0" w:rsidRPr="00647BA0">
        <w:rPr>
          <w:rFonts w:ascii="Palatino Linotype" w:hAnsi="Palatino Linotype" w:cs="Frutiger-BoldItalic"/>
          <w:b/>
          <w:bCs/>
          <w:iCs/>
        </w:rPr>
        <w:t>by</w:t>
      </w:r>
      <w:proofErr w:type="gramEnd"/>
      <w:r w:rsidR="00647BA0" w:rsidRPr="00647BA0">
        <w:rPr>
          <w:rFonts w:ascii="Palatino Linotype" w:hAnsi="Palatino Linotype" w:cs="Frutiger-BoldItalic"/>
          <w:b/>
          <w:bCs/>
          <w:iCs/>
        </w:rPr>
        <w:t xml:space="preserve"> </w:t>
      </w:r>
      <w:proofErr w:type="spellStart"/>
      <w:r w:rsidR="00647BA0" w:rsidRPr="00647BA0">
        <w:rPr>
          <w:rFonts w:ascii="Palatino Linotype" w:hAnsi="Palatino Linotype" w:cs="Frutiger-BoldItalic"/>
          <w:b/>
          <w:bCs/>
          <w:iCs/>
        </w:rPr>
        <w:t>Borijove</w:t>
      </w:r>
      <w:proofErr w:type="spellEnd"/>
      <w:r w:rsidR="00647BA0" w:rsidRPr="00647BA0">
        <w:rPr>
          <w:rFonts w:ascii="Palatino Linotype" w:hAnsi="Palatino Linotype" w:cs="Frutiger-BoldItalic"/>
          <w:b/>
          <w:bCs/>
          <w:iCs/>
        </w:rPr>
        <w:t xml:space="preserve"> </w:t>
      </w:r>
      <w:proofErr w:type="spellStart"/>
      <w:r w:rsidR="00647BA0" w:rsidRPr="00647BA0">
        <w:rPr>
          <w:rFonts w:ascii="Palatino Linotype" w:hAnsi="Palatino Linotype" w:cs="Frutiger-BoldItalic"/>
          <w:b/>
          <w:bCs/>
          <w:iCs/>
        </w:rPr>
        <w:t>Jevtic</w:t>
      </w:r>
      <w:proofErr w:type="spellEnd"/>
    </w:p>
    <w:p w:rsidR="00647BA0" w:rsidRPr="00647BA0" w:rsidRDefault="00647BA0" w:rsidP="00647BA0">
      <w:pPr>
        <w:autoSpaceDE w:val="0"/>
        <w:autoSpaceDN w:val="0"/>
        <w:adjustRightInd w:val="0"/>
        <w:spacing w:line="264" w:lineRule="auto"/>
        <w:rPr>
          <w:rFonts w:ascii="Palatino Linotype" w:hAnsi="Palatino Linotype" w:cs="Frutiger-BoldItalic"/>
          <w:b/>
          <w:bCs/>
          <w:i/>
          <w:iCs/>
        </w:rPr>
      </w:pPr>
      <w:r w:rsidRPr="00647BA0">
        <w:rPr>
          <w:rFonts w:ascii="Palatino Linotype" w:hAnsi="Palatino Linotype" w:cs="Frutiger-BoldItalic"/>
          <w:b/>
          <w:bCs/>
          <w:i/>
          <w:iCs/>
        </w:rPr>
        <w:t xml:space="preserve">On June 28, 1914, Austria-Hungary’s Archduke Franz Ferdinand was assassinated by Gavrilo </w:t>
      </w:r>
      <w:proofErr w:type="spellStart"/>
      <w:r w:rsidRPr="00647BA0">
        <w:rPr>
          <w:rFonts w:ascii="Palatino Linotype" w:hAnsi="Palatino Linotype" w:cs="Frutiger-BoldItalic"/>
          <w:b/>
          <w:bCs/>
          <w:i/>
          <w:iCs/>
        </w:rPr>
        <w:t>Princip</w:t>
      </w:r>
      <w:proofErr w:type="spellEnd"/>
      <w:r w:rsidRPr="00647BA0">
        <w:rPr>
          <w:rFonts w:ascii="Palatino Linotype" w:hAnsi="Palatino Linotype" w:cs="Frutiger-BoldItalic"/>
          <w:b/>
          <w:bCs/>
          <w:i/>
          <w:iCs/>
        </w:rPr>
        <w:t xml:space="preserve"> in Sarajevo, the capital of Bosnia. This excerpt from an eyewitness account by a fellow conspirator in the assassination plot explains why the attack took place, what happened during the attack, and how </w:t>
      </w:r>
      <w:proofErr w:type="spellStart"/>
      <w:r w:rsidRPr="00647BA0">
        <w:rPr>
          <w:rFonts w:ascii="Palatino Linotype" w:hAnsi="Palatino Linotype" w:cs="Frutiger-BoldItalic"/>
          <w:b/>
          <w:bCs/>
          <w:i/>
          <w:iCs/>
        </w:rPr>
        <w:t>Princip</w:t>
      </w:r>
      <w:proofErr w:type="spellEnd"/>
      <w:r w:rsidRPr="00647BA0">
        <w:rPr>
          <w:rFonts w:ascii="Palatino Linotype" w:hAnsi="Palatino Linotype" w:cs="Frutiger-BoldItalic"/>
          <w:b/>
          <w:bCs/>
          <w:i/>
          <w:iCs/>
        </w:rPr>
        <w:t>, the 19-year-old Serbian assassin, was captured. Why did the Archduke’s plan to visit Sarajevo on June 28 prompt such a violent response?</w:t>
      </w:r>
    </w:p>
    <w:p w:rsidR="00647BA0" w:rsidRPr="00647BA0" w:rsidRDefault="00647BA0" w:rsidP="00647BA0">
      <w:pPr>
        <w:autoSpaceDE w:val="0"/>
        <w:autoSpaceDN w:val="0"/>
        <w:adjustRightInd w:val="0"/>
        <w:spacing w:line="264" w:lineRule="auto"/>
        <w:ind w:firstLine="432"/>
        <w:rPr>
          <w:rFonts w:ascii="Palatino Linotype" w:hAnsi="Palatino Linotype" w:cs="NewCaledonia"/>
        </w:rPr>
        <w:sectPr w:rsidR="00647BA0" w:rsidRPr="00647BA0" w:rsidSect="00F71C7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647BA0" w:rsidRPr="00647BA0" w:rsidRDefault="00647BA0" w:rsidP="0038025B">
      <w:pPr>
        <w:keepNext/>
        <w:framePr w:dropCap="drop" w:lines="3" w:wrap="around" w:vAnchor="text" w:hAnchor="text"/>
        <w:spacing w:after="0" w:line="805" w:lineRule="exact"/>
        <w:jc w:val="both"/>
        <w:textAlignment w:val="baseline"/>
        <w:rPr>
          <w:rFonts w:ascii="Palatino Linotype" w:hAnsi="Palatino Linotype" w:cs="NewCaledonia"/>
          <w:position w:val="-8"/>
          <w:sz w:val="108"/>
        </w:rPr>
      </w:pPr>
      <w:r w:rsidRPr="00647BA0">
        <w:rPr>
          <w:rFonts w:ascii="Palatino Linotype" w:hAnsi="Palatino Linotype" w:cs="NewCaledonia"/>
          <w:position w:val="-8"/>
          <w:sz w:val="108"/>
        </w:rPr>
        <w:t>T</w:t>
      </w:r>
    </w:p>
    <w:p w:rsidR="00647BA0" w:rsidRPr="001717D1" w:rsidRDefault="00266919" w:rsidP="0038025B">
      <w:pPr>
        <w:autoSpaceDE w:val="0"/>
        <w:autoSpaceDN w:val="0"/>
        <w:adjustRightInd w:val="0"/>
        <w:spacing w:after="0" w:line="264" w:lineRule="auto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he little clipping . . . declared that the Austrian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Archduke Franz Ferdinand would visit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Sarajevo, the capital of Bosnia, June 28, to direct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 xml:space="preserve">army maneuvers in the </w:t>
      </w:r>
      <w:proofErr w:type="spellStart"/>
      <w:r w:rsidRPr="001717D1">
        <w:rPr>
          <w:rFonts w:ascii="Palatino Linotype" w:hAnsi="Palatino Linotype" w:cs="NewCaledonia"/>
          <w:sz w:val="19"/>
          <w:szCs w:val="19"/>
        </w:rPr>
        <w:t>neighbouring</w:t>
      </w:r>
      <w:proofErr w:type="spellEnd"/>
      <w:r w:rsidRPr="001717D1">
        <w:rPr>
          <w:rFonts w:ascii="Palatino Linotype" w:hAnsi="Palatino Linotype" w:cs="NewCaledonia"/>
          <w:sz w:val="19"/>
          <w:szCs w:val="19"/>
        </w:rPr>
        <w:t xml:space="preserve"> mountains. . . .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</w:p>
    <w:p w:rsidR="00647BA0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How dared Franz Ferdinand, not only the representative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of the oppressor but in his own person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an arrogant tyrant, enter Sarajevo on that day?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Such an entry was a studied insult.</w:t>
      </w:r>
    </w:p>
    <w:p w:rsidR="00266919" w:rsidRPr="001717D1" w:rsidRDefault="00647BA0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J</w:t>
      </w:r>
      <w:r w:rsidR="00266919" w:rsidRPr="001717D1">
        <w:rPr>
          <w:rFonts w:ascii="Palatino Linotype" w:hAnsi="Palatino Linotype" w:cs="NewCaledonia"/>
          <w:sz w:val="19"/>
          <w:szCs w:val="19"/>
        </w:rPr>
        <w:t>une 28 is a date engraved deeply in the heart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>of every Serb. . . . It is the day on which the old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>Serbian kingdom was conquered by the Turks at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 xml:space="preserve">the Battle of </w:t>
      </w:r>
      <w:proofErr w:type="spellStart"/>
      <w:r w:rsidR="00266919" w:rsidRPr="001717D1">
        <w:rPr>
          <w:rFonts w:ascii="Palatino Linotype" w:hAnsi="Palatino Linotype" w:cs="NewCaledonia"/>
          <w:sz w:val="19"/>
          <w:szCs w:val="19"/>
        </w:rPr>
        <w:t>Amselfelde</w:t>
      </w:r>
      <w:proofErr w:type="spellEnd"/>
      <w:r w:rsidR="00266919" w:rsidRPr="001717D1">
        <w:rPr>
          <w:rFonts w:ascii="Palatino Linotype" w:hAnsi="Palatino Linotype" w:cs="NewCaledonia"/>
          <w:sz w:val="19"/>
          <w:szCs w:val="19"/>
        </w:rPr>
        <w:t xml:space="preserve"> in 1389. It is also the day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>on which in the second Balkan War the Serbian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>arms took glorious revenge on the Turk for his old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>victory and for the years of enslavement.</w:t>
      </w:r>
    </w:p>
    <w:p w:rsidR="00647BA0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That was no day for Franz Ferdinand, the new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oppressor, to venture to the very doors of Serbia for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a display of the force of arms which kept us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beneath his heel.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</w:p>
    <w:p w:rsidR="00266919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Our decision was taken almost immediately.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Death to the tyrant!</w:t>
      </w:r>
    </w:p>
    <w:p w:rsidR="00266919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Then came the matter of arranging it. . . . But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 xml:space="preserve">here Gavrilo </w:t>
      </w:r>
      <w:proofErr w:type="spellStart"/>
      <w:r w:rsidRPr="001717D1">
        <w:rPr>
          <w:rFonts w:ascii="Palatino Linotype" w:hAnsi="Palatino Linotype" w:cs="NewCaledonia"/>
          <w:sz w:val="19"/>
          <w:szCs w:val="19"/>
        </w:rPr>
        <w:t>Princip</w:t>
      </w:r>
      <w:proofErr w:type="spellEnd"/>
      <w:r w:rsidRPr="001717D1">
        <w:rPr>
          <w:rFonts w:ascii="Palatino Linotype" w:hAnsi="Palatino Linotype" w:cs="NewCaledonia"/>
          <w:sz w:val="19"/>
          <w:szCs w:val="19"/>
        </w:rPr>
        <w:t xml:space="preserve"> intervened. </w:t>
      </w:r>
      <w:proofErr w:type="spellStart"/>
      <w:r w:rsidRPr="001717D1">
        <w:rPr>
          <w:rFonts w:ascii="Palatino Linotype" w:hAnsi="Palatino Linotype" w:cs="NewCaledonia"/>
          <w:sz w:val="19"/>
          <w:szCs w:val="19"/>
        </w:rPr>
        <w:t>Princip</w:t>
      </w:r>
      <w:proofErr w:type="spellEnd"/>
      <w:r w:rsidRPr="001717D1">
        <w:rPr>
          <w:rFonts w:ascii="Palatino Linotype" w:hAnsi="Palatino Linotype" w:cs="NewCaledonia"/>
          <w:sz w:val="19"/>
          <w:szCs w:val="19"/>
        </w:rPr>
        <w:t xml:space="preserve"> is destined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to go down in Serbian history as one of her greatest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heroes. . . .</w:t>
      </w:r>
    </w:p>
    <w:p w:rsidR="00266919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The fateful morning dawned. . . .</w:t>
      </w:r>
    </w:p>
    <w:p w:rsidR="00266919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When Franz Ferdinand and his retinue . . .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 xml:space="preserve">passed </w:t>
      </w:r>
      <w:proofErr w:type="spellStart"/>
      <w:r w:rsidRPr="001717D1">
        <w:rPr>
          <w:rFonts w:ascii="Palatino Linotype" w:hAnsi="Palatino Linotype" w:cs="NewCaledonia"/>
          <w:sz w:val="19"/>
          <w:szCs w:val="19"/>
        </w:rPr>
        <w:t>Gabrinovic</w:t>
      </w:r>
      <w:proofErr w:type="spellEnd"/>
      <w:r w:rsidRPr="001717D1">
        <w:rPr>
          <w:rFonts w:ascii="Palatino Linotype" w:hAnsi="Palatino Linotype" w:cs="NewCaledonia"/>
          <w:sz w:val="19"/>
          <w:szCs w:val="19"/>
        </w:rPr>
        <w:t xml:space="preserve"> . . . he threw his grenade. It hit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 xml:space="preserve">the side of the </w:t>
      </w:r>
      <w:r w:rsidRPr="001717D1">
        <w:rPr>
          <w:rFonts w:ascii="Palatino Linotype" w:hAnsi="Palatino Linotype" w:cs="NewCaledonia"/>
          <w:sz w:val="19"/>
          <w:szCs w:val="19"/>
        </w:rPr>
        <w:t>car, but Franz Ferdinand with presence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of mind threw himself back and was uninjured.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Several officers riding in his attendance were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injured.</w:t>
      </w:r>
    </w:p>
    <w:p w:rsidR="00266919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The cars sped to the town hall. . . . After the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 xml:space="preserve">reception in the town hall General </w:t>
      </w:r>
      <w:proofErr w:type="spellStart"/>
      <w:r w:rsidRPr="001717D1">
        <w:rPr>
          <w:rFonts w:ascii="Palatino Linotype" w:hAnsi="Palatino Linotype" w:cs="NewCaledonia"/>
          <w:sz w:val="19"/>
          <w:szCs w:val="19"/>
        </w:rPr>
        <w:t>Potiorek</w:t>
      </w:r>
      <w:proofErr w:type="spellEnd"/>
      <w:r w:rsidRPr="001717D1">
        <w:rPr>
          <w:rFonts w:ascii="Palatino Linotype" w:hAnsi="Palatino Linotype" w:cs="NewCaledonia"/>
          <w:sz w:val="19"/>
          <w:szCs w:val="19"/>
        </w:rPr>
        <w:t>, the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Austrian commander, pleaded with Franz Ferdinand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to leave the city, as it was seething with rebellion.</w:t>
      </w:r>
    </w:p>
    <w:p w:rsidR="00266919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The archduke was persuaded to drive the shortest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way out of the city and to go quickly.</w:t>
      </w:r>
    </w:p>
    <w:p w:rsidR="00266919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The road to the maneuvers was shaped like the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letter V, making a sharp turn at the bridge over the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 xml:space="preserve">River </w:t>
      </w:r>
      <w:proofErr w:type="spellStart"/>
      <w:r w:rsidRPr="001717D1">
        <w:rPr>
          <w:rFonts w:ascii="Palatino Linotype" w:hAnsi="Palatino Linotype" w:cs="NewCaledonia"/>
          <w:sz w:val="19"/>
          <w:szCs w:val="19"/>
        </w:rPr>
        <w:t>Nilgacka</w:t>
      </w:r>
      <w:proofErr w:type="spellEnd"/>
      <w:r w:rsidRPr="001717D1">
        <w:rPr>
          <w:rFonts w:ascii="Palatino Linotype" w:hAnsi="Palatino Linotype" w:cs="NewCaledonia"/>
          <w:sz w:val="19"/>
          <w:szCs w:val="19"/>
        </w:rPr>
        <w:t>. Franz Ferdinand’s car . . . was forced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 xml:space="preserve">to slow down for the turn. Here </w:t>
      </w:r>
      <w:proofErr w:type="spellStart"/>
      <w:r w:rsidRPr="001717D1">
        <w:rPr>
          <w:rFonts w:ascii="Palatino Linotype" w:hAnsi="Palatino Linotype" w:cs="NewCaledonia"/>
          <w:sz w:val="19"/>
          <w:szCs w:val="19"/>
        </w:rPr>
        <w:t>Princip</w:t>
      </w:r>
      <w:proofErr w:type="spellEnd"/>
      <w:r w:rsidRPr="001717D1">
        <w:rPr>
          <w:rFonts w:ascii="Palatino Linotype" w:hAnsi="Palatino Linotype" w:cs="NewCaledonia"/>
          <w:sz w:val="19"/>
          <w:szCs w:val="19"/>
        </w:rPr>
        <w:t xml:space="preserve"> had taken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his stand.</w:t>
      </w:r>
    </w:p>
    <w:p w:rsidR="00647BA0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As the car came abreast he stepped forward from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the curb, drew his automatic pistol from his coat and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fired two shots. The first struck the wife of the archduke,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the Archduchess Sofia, in the abdomen. She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was an expectant mother. She died instantly.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</w:p>
    <w:p w:rsidR="00647BA0" w:rsidRPr="001717D1" w:rsidRDefault="00647BA0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>T</w:t>
      </w:r>
      <w:r w:rsidR="00266919" w:rsidRPr="001717D1">
        <w:rPr>
          <w:rFonts w:ascii="Palatino Linotype" w:hAnsi="Palatino Linotype" w:cs="NewCaledonia"/>
          <w:sz w:val="19"/>
          <w:szCs w:val="19"/>
        </w:rPr>
        <w:t>he second bullet struck the archduke close to</w:t>
      </w:r>
      <w:r w:rsidRPr="001717D1">
        <w:rPr>
          <w:rFonts w:ascii="Palatino Linotype" w:hAnsi="Palatino Linotype" w:cs="NewCaledonia"/>
          <w:sz w:val="19"/>
          <w:szCs w:val="19"/>
        </w:rPr>
        <w:t xml:space="preserve"> t</w:t>
      </w:r>
      <w:r w:rsidR="00266919" w:rsidRPr="001717D1">
        <w:rPr>
          <w:rFonts w:ascii="Palatino Linotype" w:hAnsi="Palatino Linotype" w:cs="NewCaledonia"/>
          <w:sz w:val="19"/>
          <w:szCs w:val="19"/>
        </w:rPr>
        <w:t>he heart.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>He uttered only one word; ‘Sofia’—a call to his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>stricken wife. Then his head fell back and he collapsed.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="00266919" w:rsidRPr="001717D1">
        <w:rPr>
          <w:rFonts w:ascii="Palatino Linotype" w:hAnsi="Palatino Linotype" w:cs="NewCaledonia"/>
          <w:sz w:val="19"/>
          <w:szCs w:val="19"/>
        </w:rPr>
        <w:t>He died almost instantly.</w:t>
      </w:r>
      <w:r w:rsidRPr="001717D1">
        <w:rPr>
          <w:rFonts w:ascii="Palatino Linotype" w:hAnsi="Palatino Linotype" w:cs="NewCaledonia"/>
          <w:sz w:val="19"/>
          <w:szCs w:val="19"/>
        </w:rPr>
        <w:t xml:space="preserve"> </w:t>
      </w:r>
    </w:p>
    <w:p w:rsidR="00266919" w:rsidRPr="001717D1" w:rsidRDefault="00266919" w:rsidP="0038025B">
      <w:pPr>
        <w:autoSpaceDE w:val="0"/>
        <w:autoSpaceDN w:val="0"/>
        <w:adjustRightInd w:val="0"/>
        <w:spacing w:after="0" w:line="264" w:lineRule="auto"/>
        <w:ind w:firstLine="432"/>
        <w:jc w:val="both"/>
        <w:rPr>
          <w:rFonts w:ascii="Palatino Linotype" w:hAnsi="Palatino Linotype" w:cs="NewCaledonia"/>
          <w:sz w:val="19"/>
          <w:szCs w:val="19"/>
        </w:rPr>
      </w:pPr>
      <w:r w:rsidRPr="001717D1">
        <w:rPr>
          <w:rFonts w:ascii="Palatino Linotype" w:hAnsi="Palatino Linotype" w:cs="NewCaledonia"/>
          <w:sz w:val="19"/>
          <w:szCs w:val="19"/>
        </w:rPr>
        <w:t xml:space="preserve">The officers seized </w:t>
      </w:r>
      <w:proofErr w:type="spellStart"/>
      <w:r w:rsidRPr="001717D1">
        <w:rPr>
          <w:rFonts w:ascii="Palatino Linotype" w:hAnsi="Palatino Linotype" w:cs="NewCaledonia"/>
          <w:sz w:val="19"/>
          <w:szCs w:val="19"/>
        </w:rPr>
        <w:t>Princip</w:t>
      </w:r>
      <w:proofErr w:type="spellEnd"/>
      <w:r w:rsidRPr="001717D1">
        <w:rPr>
          <w:rFonts w:ascii="Palatino Linotype" w:hAnsi="Palatino Linotype" w:cs="NewCaledonia"/>
          <w:sz w:val="19"/>
          <w:szCs w:val="19"/>
        </w:rPr>
        <w:t>. They beat him over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the head with the flat of </w:t>
      </w:r>
      <w:r w:rsidRPr="001717D1">
        <w:rPr>
          <w:rFonts w:ascii="Palatino Linotype" w:hAnsi="Palatino Linotype" w:cs="NewCaledonia"/>
          <w:sz w:val="19"/>
          <w:szCs w:val="19"/>
        </w:rPr>
        <w:t>their swords. They knocked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him down, they kicked him, scraped the skin from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his neck with the edges of their swords, tortured</w:t>
      </w:r>
      <w:r w:rsidR="00647BA0" w:rsidRPr="001717D1">
        <w:rPr>
          <w:rFonts w:ascii="Palatino Linotype" w:hAnsi="Palatino Linotype" w:cs="NewCaledonia"/>
          <w:sz w:val="19"/>
          <w:szCs w:val="19"/>
        </w:rPr>
        <w:t xml:space="preserve"> </w:t>
      </w:r>
      <w:r w:rsidRPr="001717D1">
        <w:rPr>
          <w:rFonts w:ascii="Palatino Linotype" w:hAnsi="Palatino Linotype" w:cs="NewCaledonia"/>
          <w:sz w:val="19"/>
          <w:szCs w:val="19"/>
        </w:rPr>
        <w:t>him, all but killed him.</w:t>
      </w:r>
    </w:p>
    <w:p w:rsidR="00647BA0" w:rsidRPr="00647BA0" w:rsidRDefault="00647BA0" w:rsidP="00647BA0">
      <w:pPr>
        <w:autoSpaceDE w:val="0"/>
        <w:autoSpaceDN w:val="0"/>
        <w:adjustRightInd w:val="0"/>
        <w:spacing w:line="264" w:lineRule="auto"/>
        <w:rPr>
          <w:rFonts w:ascii="Palatino Linotype" w:hAnsi="Palatino Linotype" w:cs="NewCaledonia-Italic"/>
          <w:i/>
          <w:iCs/>
        </w:rPr>
        <w:sectPr w:rsidR="00647BA0" w:rsidRPr="00647BA0" w:rsidSect="00647BA0">
          <w:type w:val="continuous"/>
          <w:pgSz w:w="12240" w:h="15840"/>
          <w:pgMar w:top="720" w:right="1008" w:bottom="720" w:left="1008" w:header="720" w:footer="720" w:gutter="0"/>
          <w:cols w:num="2" w:space="432"/>
          <w:docGrid w:linePitch="360"/>
        </w:sectPr>
      </w:pPr>
    </w:p>
    <w:p w:rsidR="00266919" w:rsidRDefault="00266919" w:rsidP="00647BA0">
      <w:pPr>
        <w:autoSpaceDE w:val="0"/>
        <w:autoSpaceDN w:val="0"/>
        <w:adjustRightInd w:val="0"/>
        <w:spacing w:line="264" w:lineRule="auto"/>
        <w:rPr>
          <w:rFonts w:ascii="Palatino Linotype" w:hAnsi="Palatino Linotype" w:cs="NewCaledonia-Italic"/>
          <w:i/>
          <w:iCs/>
        </w:rPr>
      </w:pPr>
    </w:p>
    <w:p w:rsidR="0038025B" w:rsidRDefault="0038025B" w:rsidP="0038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Palatino Linotype" w:hAnsi="Palatino Linotype" w:cs="NewCaledonia"/>
        </w:rPr>
      </w:pPr>
      <w:r>
        <w:rPr>
          <w:rFonts w:ascii="Palatino Linotype" w:hAnsi="Palatino Linotype" w:cs="NewCaledonia"/>
        </w:rPr>
        <w:t>Give two reasons why Serbian nationalists took offense at the v</w:t>
      </w:r>
      <w:r w:rsidR="00355323">
        <w:rPr>
          <w:rFonts w:ascii="Palatino Linotype" w:hAnsi="Palatino Linotype" w:cs="NewCaledonia"/>
        </w:rPr>
        <w:t>isit of the Archduke of Austria.</w:t>
      </w:r>
    </w:p>
    <w:p w:rsidR="0038025B" w:rsidRPr="0038025B" w:rsidRDefault="0038025B" w:rsidP="00380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Palatino Linotype" w:hAnsi="Palatino Linotype" w:cs="NewCaledonia"/>
          <w:sz w:val="32"/>
        </w:rPr>
      </w:pPr>
      <w:r w:rsidRPr="0038025B">
        <w:rPr>
          <w:rFonts w:ascii="Palatino Linotype" w:hAnsi="Palatino Linotype" w:cs="NewCaledonia"/>
          <w:sz w:val="32"/>
        </w:rPr>
        <w:t xml:space="preserve"> </w:t>
      </w:r>
    </w:p>
    <w:p w:rsidR="0038025B" w:rsidRPr="0038025B" w:rsidRDefault="0038025B" w:rsidP="00380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Palatino Linotype" w:hAnsi="Palatino Linotype" w:cs="NewCaledonia"/>
          <w:sz w:val="32"/>
        </w:rPr>
      </w:pPr>
    </w:p>
    <w:p w:rsidR="0038025B" w:rsidRDefault="001717D1" w:rsidP="003802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Palatino Linotype" w:hAnsi="Palatino Linotype" w:cs="NewCaledonia"/>
        </w:rPr>
      </w:pPr>
      <w:r>
        <w:rPr>
          <w:rFonts w:ascii="Palatino Linotype" w:hAnsi="Palatino Linotype" w:cs="NewCaledonia"/>
        </w:rPr>
        <w:t xml:space="preserve">Write TWO </w:t>
      </w:r>
      <w:r w:rsidR="0038025B">
        <w:rPr>
          <w:rFonts w:ascii="Palatino Linotype" w:hAnsi="Palatino Linotype" w:cs="NewCaledonia"/>
        </w:rPr>
        <w:t>newspaper headline</w:t>
      </w:r>
      <w:r>
        <w:rPr>
          <w:rFonts w:ascii="Palatino Linotype" w:hAnsi="Palatino Linotype" w:cs="NewCaledonia"/>
        </w:rPr>
        <w:t>s</w:t>
      </w:r>
      <w:r w:rsidR="0038025B">
        <w:rPr>
          <w:rFonts w:ascii="Palatino Linotype" w:hAnsi="Palatino Linotype" w:cs="NewCaledonia"/>
        </w:rPr>
        <w:t xml:space="preserve"> about the assassination of the Archduke below</w:t>
      </w:r>
      <w:r>
        <w:rPr>
          <w:rFonts w:ascii="Palatino Linotype" w:hAnsi="Palatino Linotype" w:cs="NewCaledonia"/>
        </w:rPr>
        <w:t xml:space="preserve">, one from an Austrian perspective and one from a Serbian perspective (remember, reporters are supposed to be </w:t>
      </w:r>
      <w:r w:rsidRPr="00355323">
        <w:rPr>
          <w:rFonts w:ascii="Palatino Linotype" w:hAnsi="Palatino Linotype" w:cs="NewCaledonia"/>
          <w:i/>
        </w:rPr>
        <w:t>fairly</w:t>
      </w:r>
      <w:r>
        <w:rPr>
          <w:rFonts w:ascii="Palatino Linotype" w:hAnsi="Palatino Linotype" w:cs="NewCaledonia"/>
        </w:rPr>
        <w:t xml:space="preserve"> unbiased)</w:t>
      </w:r>
      <w:r w:rsidR="0038025B">
        <w:rPr>
          <w:rFonts w:ascii="Palatino Linotype" w:hAnsi="Palatino Linotype" w:cs="NewCaledonia"/>
        </w:rPr>
        <w:t>:</w:t>
      </w:r>
    </w:p>
    <w:p w:rsidR="001717D1" w:rsidRPr="0038025B" w:rsidRDefault="001717D1" w:rsidP="001717D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64" w:lineRule="auto"/>
        <w:rPr>
          <w:rFonts w:ascii="Palatino Linotype" w:hAnsi="Palatino Linotype" w:cs="NewCaledonia"/>
          <w:sz w:val="32"/>
        </w:rPr>
      </w:pPr>
    </w:p>
    <w:p w:rsidR="001717D1" w:rsidRPr="001717D1" w:rsidRDefault="001717D1" w:rsidP="001717D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64" w:lineRule="auto"/>
        <w:rPr>
          <w:rFonts w:ascii="Palatino Linotype" w:hAnsi="Palatino Linotype" w:cs="NewCaledonia"/>
          <w:sz w:val="32"/>
        </w:rPr>
      </w:pPr>
    </w:p>
    <w:sectPr w:rsidR="001717D1" w:rsidRPr="001717D1" w:rsidSect="00647BA0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aledon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2A5F"/>
    <w:multiLevelType w:val="hybridMultilevel"/>
    <w:tmpl w:val="0B8EADB0"/>
    <w:lvl w:ilvl="0" w:tplc="FCC6BFEA">
      <w:start w:val="1"/>
      <w:numFmt w:val="decimal"/>
      <w:lvlText w:val="%1."/>
      <w:lvlJc w:val="left"/>
      <w:pPr>
        <w:ind w:left="720" w:hanging="360"/>
      </w:pPr>
      <w:rPr>
        <w:rFonts w:cs="NewCaledonia-Ital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3BAE"/>
    <w:multiLevelType w:val="hybridMultilevel"/>
    <w:tmpl w:val="920A18B2"/>
    <w:lvl w:ilvl="0" w:tplc="FCC6BFEA">
      <w:start w:val="1"/>
      <w:numFmt w:val="decimal"/>
      <w:lvlText w:val="%1."/>
      <w:lvlJc w:val="left"/>
      <w:pPr>
        <w:ind w:left="720" w:hanging="360"/>
      </w:pPr>
      <w:rPr>
        <w:rFonts w:cs="NewCaledonia-Italic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42B41"/>
    <w:multiLevelType w:val="hybridMultilevel"/>
    <w:tmpl w:val="AE38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E3016"/>
    <w:multiLevelType w:val="hybridMultilevel"/>
    <w:tmpl w:val="09902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F"/>
    <w:rsid w:val="001717D1"/>
    <w:rsid w:val="00266919"/>
    <w:rsid w:val="00281371"/>
    <w:rsid w:val="00355323"/>
    <w:rsid w:val="0038025B"/>
    <w:rsid w:val="00523C43"/>
    <w:rsid w:val="00647BA0"/>
    <w:rsid w:val="00783F3E"/>
    <w:rsid w:val="00824A05"/>
    <w:rsid w:val="00A90DCA"/>
    <w:rsid w:val="00B87993"/>
    <w:rsid w:val="00D05562"/>
    <w:rsid w:val="00D70AA5"/>
    <w:rsid w:val="00F26F87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7459-77BE-4ABE-844D-41352BC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Jordan Boyd</cp:lastModifiedBy>
  <cp:revision>2</cp:revision>
  <cp:lastPrinted>2014-02-19T19:32:00Z</cp:lastPrinted>
  <dcterms:created xsi:type="dcterms:W3CDTF">2017-01-22T16:54:00Z</dcterms:created>
  <dcterms:modified xsi:type="dcterms:W3CDTF">2017-01-22T16:54:00Z</dcterms:modified>
</cp:coreProperties>
</file>